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631C" w14:textId="0F176E4C" w:rsidR="7ACAB047" w:rsidRDefault="7ACAB047" w:rsidP="1212A9E3">
      <w:pPr>
        <w:jc w:val="center"/>
      </w:pPr>
      <w:r w:rsidRPr="0D349B64">
        <w:rPr>
          <w:b/>
          <w:bCs/>
          <w:sz w:val="32"/>
          <w:szCs w:val="32"/>
        </w:rPr>
        <w:t xml:space="preserve">Job Title: </w:t>
      </w:r>
      <w:r w:rsidR="00B41A13">
        <w:rPr>
          <w:sz w:val="32"/>
          <w:szCs w:val="32"/>
        </w:rPr>
        <w:t xml:space="preserve">PBS and Physical Intervention Trainer </w:t>
      </w:r>
      <w:r w:rsidR="000B6FAD" w:rsidRPr="0D349B64">
        <w:rPr>
          <w:sz w:val="32"/>
          <w:szCs w:val="32"/>
        </w:rPr>
        <w:t xml:space="preserve"> </w:t>
      </w:r>
    </w:p>
    <w:p w14:paraId="1B679A69" w14:textId="0EE9B0A4" w:rsidR="063305A0" w:rsidRDefault="063305A0">
      <w:r w:rsidRPr="744D3269">
        <w:rPr>
          <w:b/>
          <w:bCs/>
        </w:rPr>
        <w:t>Location:</w:t>
      </w:r>
      <w:r w:rsidR="000C71F5">
        <w:rPr>
          <w:b/>
          <w:bCs/>
        </w:rPr>
        <w:t xml:space="preserve"> </w:t>
      </w:r>
      <w:r w:rsidR="00B41A13">
        <w:rPr>
          <w:b/>
          <w:bCs/>
        </w:rPr>
        <w:t xml:space="preserve">Remote with </w:t>
      </w:r>
      <w:r w:rsidR="0025788D">
        <w:rPr>
          <w:b/>
          <w:bCs/>
        </w:rPr>
        <w:t xml:space="preserve">extensive travel and possible overnight stays </w:t>
      </w:r>
    </w:p>
    <w:p w14:paraId="79F9160C" w14:textId="1DAE5630" w:rsidR="063305A0" w:rsidRDefault="063305A0" w:rsidP="1212A9E3">
      <w:pPr>
        <w:rPr>
          <w:b/>
          <w:bCs/>
        </w:rPr>
      </w:pPr>
      <w:r w:rsidRPr="1212A9E3">
        <w:rPr>
          <w:b/>
          <w:bCs/>
        </w:rPr>
        <w:t>Job Type:</w:t>
      </w:r>
      <w:r>
        <w:t xml:space="preserve"> Full time (40hrs PW</w:t>
      </w:r>
      <w:r w:rsidR="00174757">
        <w:t xml:space="preserve"> Monday-Friday</w:t>
      </w:r>
      <w:r>
        <w:t>)</w:t>
      </w:r>
    </w:p>
    <w:p w14:paraId="74F3AB0B" w14:textId="1683A7CC" w:rsidR="00100138" w:rsidRDefault="00067D74">
      <w:r w:rsidRPr="1212A9E3">
        <w:rPr>
          <w:b/>
          <w:bCs/>
        </w:rPr>
        <w:t xml:space="preserve">Salary: </w:t>
      </w:r>
      <w:r w:rsidR="0025788D">
        <w:t>£</w:t>
      </w:r>
      <w:r w:rsidR="00B56C19">
        <w:t>30</w:t>
      </w:r>
      <w:r w:rsidR="0025788D">
        <w:t>,000</w:t>
      </w:r>
      <w:r w:rsidR="00B56C19">
        <w:t xml:space="preserve"> +</w:t>
      </w:r>
      <w:r w:rsidR="0025788D">
        <w:t xml:space="preserve"> </w:t>
      </w:r>
      <w:r w:rsidR="005F7164">
        <w:t xml:space="preserve">£5000 </w:t>
      </w:r>
      <w:r w:rsidR="0025788D">
        <w:t xml:space="preserve">car allowance </w:t>
      </w:r>
    </w:p>
    <w:p w14:paraId="2463CD1D" w14:textId="4D4C844D" w:rsidR="00100138" w:rsidRDefault="4C35FD1F" w:rsidP="1212A9E3">
      <w:r w:rsidRPr="1212A9E3">
        <w:rPr>
          <w:b/>
          <w:bCs/>
        </w:rPr>
        <w:t xml:space="preserve">Reports to: </w:t>
      </w:r>
      <w:r>
        <w:t xml:space="preserve">PBS </w:t>
      </w:r>
      <w:r w:rsidR="0025788D">
        <w:t xml:space="preserve">Development Lead </w:t>
      </w:r>
    </w:p>
    <w:p w14:paraId="7AC2B7FB" w14:textId="1963DDF6" w:rsidR="00CB36A6" w:rsidRPr="005E064E" w:rsidRDefault="005C435F">
      <w:pPr>
        <w:rPr>
          <w:b/>
          <w:bCs/>
        </w:rPr>
      </w:pPr>
      <w:r w:rsidRPr="1212A9E3">
        <w:rPr>
          <w:b/>
          <w:bCs/>
        </w:rPr>
        <w:t>About the service</w:t>
      </w:r>
    </w:p>
    <w:p w14:paraId="22F4FB35" w14:textId="07FB447F" w:rsidR="38C5AF16" w:rsidRDefault="38C5AF16" w:rsidP="1212A9E3">
      <w:pPr>
        <w:rPr>
          <w:rFonts w:ascii="Aptos" w:eastAsia="Aptos" w:hAnsi="Aptos" w:cs="Aptos"/>
        </w:rPr>
      </w:pPr>
      <w:r w:rsidRPr="1212A9E3">
        <w:rPr>
          <w:rFonts w:ascii="Aptos" w:eastAsia="Aptos" w:hAnsi="Aptos" w:cs="Aptos"/>
        </w:rPr>
        <w:t>Swanton Care &amp; Community is a national provider of care and support with a diverse range of services. The people we support have complex needs, they may have autism, learning disabilities, mental health issues or need rehab in a specialist nursing service. We believe that with the right support everyone can achieve greater independence and fulfilling lives, as each person we support is at the heart of all services we provide.</w:t>
      </w:r>
    </w:p>
    <w:p w14:paraId="2BEE3982" w14:textId="30DD5558" w:rsidR="005C435F" w:rsidRDefault="57093D31" w:rsidP="1212A9E3">
      <w:r w:rsidRPr="1212A9E3">
        <w:rPr>
          <w:b/>
          <w:bCs/>
        </w:rPr>
        <w:t>Role overview:</w:t>
      </w:r>
    </w:p>
    <w:p w14:paraId="40E04C27" w14:textId="77777777" w:rsidR="00092830" w:rsidRDefault="57093D31">
      <w:r>
        <w:t>We are seeking a passionate and experienced</w:t>
      </w:r>
      <w:r w:rsidR="0025788D">
        <w:t xml:space="preserve"> trainer </w:t>
      </w:r>
      <w:r>
        <w:t>to join our team within a</w:t>
      </w:r>
      <w:r w:rsidR="2F5B65D7">
        <w:t xml:space="preserve"> national</w:t>
      </w:r>
      <w:r>
        <w:t xml:space="preserve"> </w:t>
      </w:r>
      <w:r w:rsidR="029740F8">
        <w:t>high-quality</w:t>
      </w:r>
      <w:r w:rsidR="6C846402">
        <w:t xml:space="preserve"> care provider</w:t>
      </w:r>
      <w:r w:rsidR="52C37B87">
        <w:t xml:space="preserve"> providing support </w:t>
      </w:r>
      <w:r w:rsidR="27B912E6">
        <w:t>across</w:t>
      </w:r>
      <w:r w:rsidR="25C28141">
        <w:t xml:space="preserve"> England and Sco</w:t>
      </w:r>
      <w:r w:rsidR="0025788D">
        <w:t xml:space="preserve">tland. </w:t>
      </w:r>
      <w:r w:rsidR="6C846402">
        <w:t xml:space="preserve">The ideal candidate will be responsible for </w:t>
      </w:r>
      <w:r w:rsidR="0025788D">
        <w:t>delivering</w:t>
      </w:r>
      <w:r w:rsidR="004F33C8">
        <w:t xml:space="preserve"> face to face</w:t>
      </w:r>
      <w:r w:rsidR="0025788D">
        <w:t xml:space="preserve"> </w:t>
      </w:r>
      <w:r w:rsidR="004F33C8">
        <w:t>RRN accredited training</w:t>
      </w:r>
      <w:r w:rsidR="009900DA">
        <w:t xml:space="preserve"> </w:t>
      </w:r>
      <w:r w:rsidR="00641BAC">
        <w:t xml:space="preserve">programmes outlined by </w:t>
      </w:r>
      <w:r w:rsidR="004F33C8">
        <w:t xml:space="preserve">NAPPI UK </w:t>
      </w:r>
      <w:r w:rsidR="00641BAC">
        <w:t>to support maintaining our organisational training compliance.</w:t>
      </w:r>
      <w:r w:rsidR="00A20552">
        <w:t xml:space="preserve"> E</w:t>
      </w:r>
      <w:r w:rsidR="008E124D" w:rsidRPr="008E124D">
        <w:t xml:space="preserve">quipping </w:t>
      </w:r>
      <w:r w:rsidR="00A20552">
        <w:t xml:space="preserve">teams </w:t>
      </w:r>
      <w:r w:rsidR="008E124D" w:rsidRPr="008E124D">
        <w:t xml:space="preserve">with the skills and knowledge to manage behaviour safely, respectfully, and within legal and organisational guidelines. The trainer will promote the use of proactive strategies to minimise the use of restrictive practices and ensure the safety and wellbeing of staff and </w:t>
      </w:r>
      <w:r w:rsidR="00092830">
        <w:t xml:space="preserve">people we support. </w:t>
      </w:r>
    </w:p>
    <w:p w14:paraId="298765CF" w14:textId="75B28676" w:rsidR="005C435F" w:rsidRDefault="00355E5F">
      <w:r>
        <w:t xml:space="preserve">There will be an expected delivery of 3-4 </w:t>
      </w:r>
      <w:r w:rsidR="003A295E">
        <w:t>days’ worth</w:t>
      </w:r>
      <w:r>
        <w:t xml:space="preserve"> of training per week with a day to </w:t>
      </w:r>
      <w:r w:rsidR="003C6FC0">
        <w:t xml:space="preserve">complete administrative tasks. As a large organisation, there will be an expectation that the trainer will travel to </w:t>
      </w:r>
      <w:r w:rsidR="0000138A">
        <w:t xml:space="preserve">different locations </w:t>
      </w:r>
      <w:r w:rsidR="00027CE4">
        <w:t>and there may be requirement to stay overnight</w:t>
      </w:r>
      <w:r w:rsidR="003A295E">
        <w:t>, so must be a driver with access to their own vehicle</w:t>
      </w:r>
      <w:r w:rsidR="00027CE4">
        <w:t xml:space="preserve">. All travel and accommodation </w:t>
      </w:r>
      <w:proofErr w:type="gramStart"/>
      <w:r w:rsidR="00027CE4">
        <w:t>is</w:t>
      </w:r>
      <w:proofErr w:type="gramEnd"/>
      <w:r w:rsidR="00027CE4">
        <w:t xml:space="preserve"> </w:t>
      </w:r>
      <w:r w:rsidR="00CB34F0">
        <w:t xml:space="preserve">paid for, and dates will be agreed at least 3 months in advance. </w:t>
      </w:r>
      <w:r>
        <w:t xml:space="preserve"> </w:t>
      </w:r>
      <w:r w:rsidR="216E78BE">
        <w:t xml:space="preserve">The role sits within our quality team </w:t>
      </w:r>
      <w:r w:rsidR="62667EF6">
        <w:t>and joins Swanton</w:t>
      </w:r>
      <w:r w:rsidR="216E78BE">
        <w:t xml:space="preserve"> at an exciting time as we </w:t>
      </w:r>
      <w:r w:rsidR="099069EF">
        <w:t xml:space="preserve">embed a new </w:t>
      </w:r>
      <w:r w:rsidR="6CC719CC">
        <w:t>organisational</w:t>
      </w:r>
      <w:r w:rsidR="099069EF">
        <w:t xml:space="preserve"> PBS Strategy focused on a more sustainable and s</w:t>
      </w:r>
      <w:r w:rsidR="04EEA335">
        <w:t xml:space="preserve">ystemic approach. </w:t>
      </w:r>
    </w:p>
    <w:p w14:paraId="795E4AD6" w14:textId="0015279A" w:rsidR="005C435F" w:rsidRPr="00B45D0E" w:rsidRDefault="005C435F" w:rsidP="1212A9E3">
      <w:pPr>
        <w:rPr>
          <w:b/>
          <w:bCs/>
        </w:rPr>
      </w:pPr>
      <w:r w:rsidRPr="1212A9E3">
        <w:rPr>
          <w:b/>
          <w:bCs/>
        </w:rPr>
        <w:t xml:space="preserve">Key </w:t>
      </w:r>
      <w:r w:rsidRPr="00B45D0E">
        <w:rPr>
          <w:b/>
          <w:bCs/>
        </w:rPr>
        <w:t xml:space="preserve">responsibilities: </w:t>
      </w:r>
    </w:p>
    <w:p w14:paraId="06484B95" w14:textId="1AEFEFB6" w:rsidR="00812F17" w:rsidRPr="00812F17" w:rsidRDefault="009A204E" w:rsidP="00812F17">
      <w:pPr>
        <w:pStyle w:val="ListParagraph"/>
        <w:numPr>
          <w:ilvl w:val="0"/>
          <w:numId w:val="8"/>
        </w:numPr>
        <w:rPr>
          <w:b/>
          <w:bCs/>
        </w:rPr>
      </w:pPr>
      <w:r w:rsidRPr="009A204E">
        <w:rPr>
          <w:b/>
          <w:bCs/>
        </w:rPr>
        <w:t>Deliver NAPPI UK training courses in accordance with NAPPI’s curriculum and certification requirements</w:t>
      </w:r>
      <w:r>
        <w:rPr>
          <w:b/>
          <w:bCs/>
        </w:rPr>
        <w:t xml:space="preserve"> (</w:t>
      </w:r>
      <w:r w:rsidR="009358DD" w:rsidRPr="00B45D0E">
        <w:rPr>
          <w:b/>
          <w:bCs/>
        </w:rPr>
        <w:t>or other RRN accredited courses</w:t>
      </w:r>
      <w:r>
        <w:rPr>
          <w:b/>
          <w:bCs/>
        </w:rPr>
        <w:t>)</w:t>
      </w:r>
    </w:p>
    <w:p w14:paraId="6EEF441F" w14:textId="42771D6E" w:rsidR="00812F17" w:rsidRPr="00812F17" w:rsidRDefault="00812F17" w:rsidP="00D117DD">
      <w:pPr>
        <w:pStyle w:val="ListParagraph"/>
        <w:numPr>
          <w:ilvl w:val="0"/>
          <w:numId w:val="11"/>
        </w:numPr>
        <w:spacing w:before="100" w:beforeAutospacing="1" w:after="100" w:afterAutospacing="1" w:line="240" w:lineRule="auto"/>
        <w:rPr>
          <w:rFonts w:eastAsia="Times New Roman" w:cs="Times New Roman"/>
          <w:kern w:val="0"/>
          <w:lang w:eastAsia="en-GB"/>
          <w14:ligatures w14:val="none"/>
        </w:rPr>
      </w:pPr>
      <w:r w:rsidRPr="00812F17">
        <w:rPr>
          <w:rFonts w:eastAsia="Times New Roman" w:cs="Times New Roman"/>
          <w:kern w:val="0"/>
          <w:lang w:eastAsia="en-GB"/>
          <w14:ligatures w14:val="none"/>
        </w:rPr>
        <w:t>Promote person-centred approaches, emphasising p</w:t>
      </w:r>
      <w:r w:rsidR="00D117DD">
        <w:rPr>
          <w:rFonts w:eastAsia="Times New Roman" w:cs="Times New Roman"/>
          <w:kern w:val="0"/>
          <w:lang w:eastAsia="en-GB"/>
          <w14:ligatures w14:val="none"/>
        </w:rPr>
        <w:t>ositive</w:t>
      </w:r>
      <w:r w:rsidRPr="00812F17">
        <w:rPr>
          <w:rFonts w:eastAsia="Times New Roman" w:cs="Times New Roman"/>
          <w:kern w:val="0"/>
          <w:lang w:eastAsia="en-GB"/>
          <w14:ligatures w14:val="none"/>
        </w:rPr>
        <w:t xml:space="preserve"> behaviour support</w:t>
      </w:r>
      <w:r w:rsidR="00D117DD">
        <w:rPr>
          <w:rFonts w:eastAsia="Times New Roman" w:cs="Times New Roman"/>
          <w:kern w:val="0"/>
          <w:lang w:eastAsia="en-GB"/>
          <w14:ligatures w14:val="none"/>
        </w:rPr>
        <w:t xml:space="preserve"> approaches</w:t>
      </w:r>
      <w:r w:rsidRPr="00812F17">
        <w:rPr>
          <w:rFonts w:eastAsia="Times New Roman" w:cs="Times New Roman"/>
          <w:kern w:val="0"/>
          <w:lang w:eastAsia="en-GB"/>
          <w14:ligatures w14:val="none"/>
        </w:rPr>
        <w:t xml:space="preserve"> and the reduction of restrictive practices.</w:t>
      </w:r>
    </w:p>
    <w:p w14:paraId="0921A70C" w14:textId="6C4C78FC" w:rsidR="00812F17" w:rsidRPr="00812F17" w:rsidRDefault="00812F17" w:rsidP="00D117DD">
      <w:pPr>
        <w:pStyle w:val="ListParagraph"/>
        <w:numPr>
          <w:ilvl w:val="0"/>
          <w:numId w:val="11"/>
        </w:numPr>
        <w:spacing w:before="100" w:beforeAutospacing="1" w:after="100" w:afterAutospacing="1" w:line="240" w:lineRule="auto"/>
        <w:rPr>
          <w:rFonts w:eastAsia="Times New Roman" w:cs="Times New Roman"/>
          <w:kern w:val="0"/>
          <w:lang w:eastAsia="en-GB"/>
          <w14:ligatures w14:val="none"/>
        </w:rPr>
      </w:pPr>
      <w:r w:rsidRPr="00812F17">
        <w:rPr>
          <w:rFonts w:eastAsia="Times New Roman" w:cs="Times New Roman"/>
          <w:kern w:val="0"/>
          <w:lang w:eastAsia="en-GB"/>
          <w14:ligatures w14:val="none"/>
        </w:rPr>
        <w:t>Train and assess staff in the safe use of approved physical interventions, ensuring competency and legal compliance.</w:t>
      </w:r>
    </w:p>
    <w:p w14:paraId="35CB0558" w14:textId="1C569096" w:rsidR="00812F17" w:rsidRPr="00812F17" w:rsidRDefault="00812F17" w:rsidP="00D117DD">
      <w:pPr>
        <w:pStyle w:val="ListParagraph"/>
        <w:numPr>
          <w:ilvl w:val="0"/>
          <w:numId w:val="11"/>
        </w:numPr>
        <w:spacing w:before="100" w:beforeAutospacing="1" w:after="100" w:afterAutospacing="1" w:line="240" w:lineRule="auto"/>
        <w:rPr>
          <w:rFonts w:eastAsia="Times New Roman" w:cs="Times New Roman"/>
          <w:kern w:val="0"/>
          <w:lang w:eastAsia="en-GB"/>
          <w14:ligatures w14:val="none"/>
        </w:rPr>
      </w:pPr>
      <w:r w:rsidRPr="00812F17">
        <w:rPr>
          <w:rFonts w:eastAsia="Times New Roman" w:cs="Times New Roman"/>
          <w:kern w:val="0"/>
          <w:lang w:eastAsia="en-GB"/>
          <w14:ligatures w14:val="none"/>
        </w:rPr>
        <w:t>Ensure all training is aligned with relevant legislation including the Mental Capacity Act, Human Rights Act, Health and Safety at Work Act, and relevant sector guidance (e.g., CQC, Ofsted).</w:t>
      </w:r>
    </w:p>
    <w:p w14:paraId="2754B3CF" w14:textId="55D03155" w:rsidR="00812F17" w:rsidRPr="00812F17" w:rsidRDefault="00812F17" w:rsidP="00D117DD">
      <w:pPr>
        <w:pStyle w:val="ListParagraph"/>
        <w:numPr>
          <w:ilvl w:val="0"/>
          <w:numId w:val="11"/>
        </w:numPr>
        <w:spacing w:before="100" w:beforeAutospacing="1" w:after="100" w:afterAutospacing="1" w:line="240" w:lineRule="auto"/>
        <w:rPr>
          <w:rFonts w:eastAsia="Times New Roman" w:cs="Times New Roman"/>
          <w:kern w:val="0"/>
          <w:lang w:eastAsia="en-GB"/>
          <w14:ligatures w14:val="none"/>
        </w:rPr>
      </w:pPr>
      <w:r w:rsidRPr="00812F17">
        <w:rPr>
          <w:rFonts w:eastAsia="Times New Roman" w:cs="Times New Roman"/>
          <w:kern w:val="0"/>
          <w:lang w:eastAsia="en-GB"/>
          <w14:ligatures w14:val="none"/>
        </w:rPr>
        <w:t>Adapt training delivery to suit learners with diverse needs, roles, and responsibilities.</w:t>
      </w:r>
    </w:p>
    <w:p w14:paraId="04B6CD3B" w14:textId="7640FC01" w:rsidR="00812F17" w:rsidRPr="00D117DD" w:rsidRDefault="00812F17" w:rsidP="00D117DD">
      <w:pPr>
        <w:pStyle w:val="ListParagraph"/>
        <w:numPr>
          <w:ilvl w:val="0"/>
          <w:numId w:val="11"/>
        </w:numPr>
        <w:spacing w:before="100" w:beforeAutospacing="1" w:after="100" w:afterAutospacing="1" w:line="240" w:lineRule="auto"/>
        <w:rPr>
          <w:rFonts w:eastAsia="Times New Roman" w:cs="Times New Roman"/>
          <w:kern w:val="0"/>
          <w:lang w:eastAsia="en-GB"/>
          <w14:ligatures w14:val="none"/>
        </w:rPr>
      </w:pPr>
      <w:r w:rsidRPr="00812F17">
        <w:rPr>
          <w:rFonts w:eastAsia="Times New Roman" w:cs="Times New Roman"/>
          <w:kern w:val="0"/>
          <w:lang w:eastAsia="en-GB"/>
          <w14:ligatures w14:val="none"/>
        </w:rPr>
        <w:t>Stay up to date with developments in NAPPI methodology, legislation, and sector-specific requirements through regular CPD.</w:t>
      </w:r>
    </w:p>
    <w:p w14:paraId="45986A40" w14:textId="0FE8797A" w:rsidR="00D117DD" w:rsidRPr="00D117DD" w:rsidRDefault="00812F17" w:rsidP="00D117DD">
      <w:pPr>
        <w:pStyle w:val="ListParagraph"/>
        <w:numPr>
          <w:ilvl w:val="0"/>
          <w:numId w:val="11"/>
        </w:numPr>
        <w:spacing w:before="100" w:beforeAutospacing="1" w:after="100" w:afterAutospacing="1" w:line="240" w:lineRule="auto"/>
        <w:rPr>
          <w:rFonts w:eastAsia="Times New Roman" w:cs="Times New Roman"/>
          <w:b/>
          <w:bCs/>
          <w:kern w:val="0"/>
          <w:lang w:eastAsia="en-GB"/>
          <w14:ligatures w14:val="none"/>
        </w:rPr>
      </w:pPr>
      <w:r w:rsidRPr="00812F17">
        <w:rPr>
          <w:rFonts w:eastAsia="Times New Roman" w:cs="Times New Roman"/>
          <w:kern w:val="0"/>
          <w:lang w:eastAsia="en-GB"/>
          <w14:ligatures w14:val="none"/>
        </w:rPr>
        <w:t>Promote a positive, respectful culture that upholds dignity and human rights</w:t>
      </w:r>
    </w:p>
    <w:p w14:paraId="15BFAC03" w14:textId="77777777" w:rsidR="00D117DD" w:rsidRPr="00D117DD" w:rsidRDefault="00D117DD" w:rsidP="00D117DD">
      <w:pPr>
        <w:pStyle w:val="ListParagraph"/>
        <w:spacing w:before="100" w:beforeAutospacing="1" w:after="100" w:afterAutospacing="1" w:line="240" w:lineRule="auto"/>
        <w:ind w:left="1080"/>
        <w:rPr>
          <w:rFonts w:eastAsia="Times New Roman" w:cs="Times New Roman"/>
          <w:b/>
          <w:bCs/>
          <w:kern w:val="0"/>
          <w:lang w:eastAsia="en-GB"/>
          <w14:ligatures w14:val="none"/>
        </w:rPr>
      </w:pPr>
    </w:p>
    <w:p w14:paraId="149FF89D" w14:textId="0D0CF825" w:rsidR="003542F4" w:rsidRPr="00112712" w:rsidRDefault="003542F4" w:rsidP="00812F17">
      <w:pPr>
        <w:pStyle w:val="ListParagraph"/>
        <w:numPr>
          <w:ilvl w:val="0"/>
          <w:numId w:val="8"/>
        </w:numPr>
        <w:spacing w:before="100" w:beforeAutospacing="1" w:after="100" w:afterAutospacing="1" w:line="240" w:lineRule="auto"/>
        <w:rPr>
          <w:rFonts w:eastAsia="Times New Roman" w:cs="Times New Roman"/>
          <w:b/>
          <w:bCs/>
          <w:kern w:val="0"/>
          <w:lang w:eastAsia="en-GB"/>
          <w14:ligatures w14:val="none"/>
        </w:rPr>
      </w:pPr>
      <w:r w:rsidRPr="00112712">
        <w:rPr>
          <w:rFonts w:eastAsia="Times New Roman" w:cs="Times New Roman"/>
          <w:b/>
          <w:bCs/>
          <w:kern w:val="0"/>
          <w:lang w:eastAsia="en-GB"/>
          <w14:ligatures w14:val="none"/>
        </w:rPr>
        <w:t xml:space="preserve">Complete administrative training tasks </w:t>
      </w:r>
    </w:p>
    <w:p w14:paraId="26FFD3D8" w14:textId="23F940F6" w:rsidR="00EE3175" w:rsidRPr="00112712" w:rsidRDefault="00F264B4" w:rsidP="00F264B4">
      <w:pPr>
        <w:pStyle w:val="ListParagraph"/>
        <w:numPr>
          <w:ilvl w:val="0"/>
          <w:numId w:val="10"/>
        </w:numPr>
        <w:spacing w:before="100" w:beforeAutospacing="1" w:after="100" w:afterAutospacing="1" w:line="240" w:lineRule="auto"/>
        <w:rPr>
          <w:rFonts w:eastAsia="Times New Roman" w:cs="Times New Roman"/>
          <w:kern w:val="0"/>
          <w:lang w:eastAsia="en-GB"/>
          <w14:ligatures w14:val="none"/>
        </w:rPr>
      </w:pPr>
      <w:r w:rsidRPr="00112712">
        <w:rPr>
          <w:rFonts w:eastAsia="Times New Roman" w:cs="Times New Roman"/>
          <w:kern w:val="0"/>
          <w:lang w:eastAsia="en-GB"/>
          <w14:ligatures w14:val="none"/>
        </w:rPr>
        <w:t>Maintain accurate records of attendance, assessment outcomes</w:t>
      </w:r>
      <w:r w:rsidR="000A0568" w:rsidRPr="00112712">
        <w:rPr>
          <w:rFonts w:eastAsia="Times New Roman" w:cs="Times New Roman"/>
          <w:kern w:val="0"/>
          <w:lang w:eastAsia="en-GB"/>
          <w14:ligatures w14:val="none"/>
        </w:rPr>
        <w:t xml:space="preserve"> and </w:t>
      </w:r>
      <w:r w:rsidR="00704E8C" w:rsidRPr="00112712">
        <w:rPr>
          <w:rFonts w:eastAsia="Times New Roman" w:cs="Times New Roman"/>
          <w:kern w:val="0"/>
          <w:lang w:eastAsia="en-GB"/>
          <w14:ligatures w14:val="none"/>
        </w:rPr>
        <w:t xml:space="preserve">risk assessments on </w:t>
      </w:r>
      <w:r w:rsidR="00B03C91" w:rsidRPr="00112712">
        <w:rPr>
          <w:rFonts w:eastAsia="Times New Roman" w:cs="Times New Roman"/>
          <w:kern w:val="0"/>
          <w:lang w:eastAsia="en-GB"/>
          <w14:ligatures w14:val="none"/>
        </w:rPr>
        <w:t xml:space="preserve">digital systems </w:t>
      </w:r>
    </w:p>
    <w:p w14:paraId="2D1401DF" w14:textId="296A860A" w:rsidR="006F7AA2" w:rsidRPr="00112712" w:rsidRDefault="005E5C68" w:rsidP="005607AB">
      <w:pPr>
        <w:pStyle w:val="ListParagraph"/>
        <w:numPr>
          <w:ilvl w:val="0"/>
          <w:numId w:val="10"/>
        </w:numPr>
        <w:spacing w:before="100" w:beforeAutospacing="1" w:after="100" w:afterAutospacing="1" w:line="240" w:lineRule="auto"/>
        <w:rPr>
          <w:rFonts w:eastAsia="Times New Roman" w:cs="Times New Roman"/>
          <w:kern w:val="0"/>
          <w:lang w:eastAsia="en-GB"/>
          <w14:ligatures w14:val="none"/>
        </w:rPr>
      </w:pPr>
      <w:r w:rsidRPr="00112712">
        <w:rPr>
          <w:rFonts w:eastAsia="Times New Roman" w:cs="Times New Roman"/>
          <w:kern w:val="0"/>
          <w:lang w:eastAsia="en-GB"/>
          <w14:ligatures w14:val="none"/>
        </w:rPr>
        <w:t>Be involved in planning and coordinating training sessions with local teams</w:t>
      </w:r>
    </w:p>
    <w:p w14:paraId="6F4DB443" w14:textId="12C49E1F" w:rsidR="00E85A7A" w:rsidRPr="00112712" w:rsidRDefault="00E85A7A" w:rsidP="00CB34F0">
      <w:pPr>
        <w:pStyle w:val="ListParagraph"/>
        <w:numPr>
          <w:ilvl w:val="0"/>
          <w:numId w:val="8"/>
        </w:numPr>
        <w:rPr>
          <w:b/>
          <w:bCs/>
        </w:rPr>
      </w:pPr>
      <w:r w:rsidRPr="00112712">
        <w:rPr>
          <w:b/>
          <w:bCs/>
        </w:rPr>
        <w:t xml:space="preserve">Provide consultation on prescribing physical interventions for people we support </w:t>
      </w:r>
    </w:p>
    <w:p w14:paraId="324233F8" w14:textId="563B2073" w:rsidR="005607AB" w:rsidRPr="00112712" w:rsidRDefault="005607AB" w:rsidP="005607AB">
      <w:pPr>
        <w:pStyle w:val="ListParagraph"/>
        <w:numPr>
          <w:ilvl w:val="1"/>
          <w:numId w:val="8"/>
        </w:numPr>
      </w:pPr>
      <w:r w:rsidRPr="00112712">
        <w:t>Ensure approaches taken are least restrictive</w:t>
      </w:r>
    </w:p>
    <w:p w14:paraId="26CC251E" w14:textId="12635348" w:rsidR="005607AB" w:rsidRPr="00112712" w:rsidRDefault="00F7150F" w:rsidP="005607AB">
      <w:pPr>
        <w:pStyle w:val="ListParagraph"/>
        <w:numPr>
          <w:ilvl w:val="1"/>
          <w:numId w:val="8"/>
        </w:numPr>
      </w:pPr>
      <w:r w:rsidRPr="00112712">
        <w:t xml:space="preserve">Provide advice and guidance to managers around process and support with </w:t>
      </w:r>
      <w:r w:rsidR="006272C2" w:rsidRPr="00112712">
        <w:t xml:space="preserve">legal mental capacity frameworks </w:t>
      </w:r>
    </w:p>
    <w:p w14:paraId="6183BDAB" w14:textId="77777777" w:rsidR="00BD5977" w:rsidRPr="00BD5977" w:rsidRDefault="00440E2C" w:rsidP="00BD5977">
      <w:pPr>
        <w:pStyle w:val="ListParagraph"/>
        <w:numPr>
          <w:ilvl w:val="0"/>
          <w:numId w:val="8"/>
        </w:numPr>
        <w:rPr>
          <w:rFonts w:eastAsiaTheme="minorEastAsia"/>
          <w:b/>
          <w:bCs/>
        </w:rPr>
      </w:pPr>
      <w:r w:rsidRPr="00BD5977">
        <w:rPr>
          <w:b/>
          <w:bCs/>
        </w:rPr>
        <w:lastRenderedPageBreak/>
        <w:t xml:space="preserve">Work in partnership with the </w:t>
      </w:r>
      <w:r w:rsidR="001C0C25" w:rsidRPr="00BD5977">
        <w:rPr>
          <w:b/>
          <w:bCs/>
        </w:rPr>
        <w:t xml:space="preserve">PBS practitioner </w:t>
      </w:r>
      <w:r w:rsidR="00A82D7B" w:rsidRPr="00BD5977">
        <w:rPr>
          <w:b/>
          <w:bCs/>
        </w:rPr>
        <w:t>and operational teams to reduce restrictive practices</w:t>
      </w:r>
      <w:r w:rsidR="00BD5977" w:rsidRPr="00BD5977">
        <w:rPr>
          <w:b/>
          <w:bCs/>
        </w:rPr>
        <w:t xml:space="preserve"> and meet organisational training compliance </w:t>
      </w:r>
    </w:p>
    <w:p w14:paraId="051CBD67" w14:textId="77777777" w:rsidR="00BD5977" w:rsidRPr="00BD5977" w:rsidRDefault="00BD5977" w:rsidP="00BD5977">
      <w:pPr>
        <w:pStyle w:val="ListParagraph"/>
        <w:rPr>
          <w:rFonts w:eastAsiaTheme="minorEastAsia"/>
          <w:b/>
          <w:bCs/>
        </w:rPr>
      </w:pPr>
    </w:p>
    <w:p w14:paraId="1C57FFD6" w14:textId="161029B5" w:rsidR="7301ACFF" w:rsidRPr="00BD5977" w:rsidRDefault="7301ACFF" w:rsidP="00BD5977">
      <w:pPr>
        <w:rPr>
          <w:rFonts w:eastAsiaTheme="minorEastAsia"/>
          <w:b/>
          <w:bCs/>
        </w:rPr>
      </w:pPr>
      <w:r w:rsidRPr="00BD5977">
        <w:rPr>
          <w:rFonts w:eastAsiaTheme="minorEastAsia"/>
          <w:b/>
          <w:bCs/>
        </w:rPr>
        <w:t>Qualifications and Experience:</w:t>
      </w:r>
    </w:p>
    <w:p w14:paraId="5F115E5C" w14:textId="1756EB7E"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b/>
          <w:bCs/>
        </w:rPr>
        <w:t>Education:</w:t>
      </w:r>
      <w:r w:rsidRPr="1212A9E3">
        <w:rPr>
          <w:rFonts w:eastAsiaTheme="minorEastAsia"/>
        </w:rPr>
        <w:t xml:space="preserve"> </w:t>
      </w:r>
    </w:p>
    <w:p w14:paraId="3B06969D" w14:textId="4C57185B" w:rsidR="09981C0B" w:rsidRPr="00AC1431" w:rsidRDefault="67CD9FDD" w:rsidP="00AC1431">
      <w:pPr>
        <w:pStyle w:val="ListParagraph"/>
        <w:numPr>
          <w:ilvl w:val="0"/>
          <w:numId w:val="2"/>
        </w:numPr>
        <w:tabs>
          <w:tab w:val="left" w:pos="0"/>
          <w:tab w:val="left" w:pos="720"/>
        </w:tabs>
        <w:rPr>
          <w:rFonts w:eastAsiaTheme="minorEastAsia"/>
        </w:rPr>
      </w:pPr>
      <w:r w:rsidRPr="1212A9E3">
        <w:rPr>
          <w:rFonts w:eastAsiaTheme="minorEastAsia"/>
        </w:rPr>
        <w:t xml:space="preserve">Essential: </w:t>
      </w:r>
      <w:r w:rsidR="00D456F5">
        <w:rPr>
          <w:rFonts w:eastAsiaTheme="minorEastAsia"/>
        </w:rPr>
        <w:t xml:space="preserve">Certified NAPPI Uk trainer (can be provided), </w:t>
      </w:r>
      <w:r w:rsidR="00AC1431">
        <w:rPr>
          <w:rFonts w:eastAsiaTheme="minorEastAsia"/>
        </w:rPr>
        <w:t xml:space="preserve">Education and </w:t>
      </w:r>
      <w:r w:rsidR="006B1BE3">
        <w:rPr>
          <w:rFonts w:eastAsiaTheme="minorEastAsia"/>
        </w:rPr>
        <w:t xml:space="preserve">Training </w:t>
      </w:r>
      <w:r w:rsidR="00AC1431">
        <w:rPr>
          <w:rFonts w:eastAsiaTheme="minorEastAsia"/>
        </w:rPr>
        <w:t>qualification</w:t>
      </w:r>
      <w:r w:rsidR="000147C6">
        <w:rPr>
          <w:rFonts w:eastAsiaTheme="minorEastAsia"/>
        </w:rPr>
        <w:t>, health and social care</w:t>
      </w:r>
      <w:r w:rsidR="00DA4F58">
        <w:rPr>
          <w:rFonts w:eastAsiaTheme="minorEastAsia"/>
        </w:rPr>
        <w:t>/</w:t>
      </w:r>
      <w:r w:rsidR="00E337C8">
        <w:rPr>
          <w:rFonts w:eastAsiaTheme="minorEastAsia"/>
        </w:rPr>
        <w:t xml:space="preserve">relevant </w:t>
      </w:r>
      <w:r w:rsidR="000147C6">
        <w:rPr>
          <w:rFonts w:eastAsiaTheme="minorEastAsia"/>
        </w:rPr>
        <w:t>qualification</w:t>
      </w:r>
      <w:r w:rsidR="00E337C8">
        <w:rPr>
          <w:rFonts w:eastAsiaTheme="minorEastAsia"/>
        </w:rPr>
        <w:t xml:space="preserve"> to L2 or above</w:t>
      </w:r>
      <w:r w:rsidR="000147C6">
        <w:rPr>
          <w:rFonts w:eastAsiaTheme="minorEastAsia"/>
        </w:rPr>
        <w:t xml:space="preserve"> </w:t>
      </w:r>
      <w:proofErr w:type="gramStart"/>
      <w:r w:rsidR="000147C6">
        <w:rPr>
          <w:rFonts w:eastAsiaTheme="minorEastAsia"/>
        </w:rPr>
        <w:t xml:space="preserve">and </w:t>
      </w:r>
      <w:r w:rsidR="006B1BE3" w:rsidRPr="00AC1431">
        <w:rPr>
          <w:rFonts w:eastAsiaTheme="minorEastAsia"/>
        </w:rPr>
        <w:t xml:space="preserve"> Emergency</w:t>
      </w:r>
      <w:proofErr w:type="gramEnd"/>
      <w:r w:rsidR="006B1BE3" w:rsidRPr="00AC1431">
        <w:rPr>
          <w:rFonts w:eastAsiaTheme="minorEastAsia"/>
        </w:rPr>
        <w:t xml:space="preserve"> First Aid at Work</w:t>
      </w:r>
      <w:r w:rsidR="000147C6">
        <w:rPr>
          <w:rFonts w:eastAsiaTheme="minorEastAsia"/>
        </w:rPr>
        <w:t xml:space="preserve"> (can be provided)</w:t>
      </w:r>
    </w:p>
    <w:p w14:paraId="05940836" w14:textId="61481736"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b/>
          <w:bCs/>
        </w:rPr>
        <w:t>Experience:</w:t>
      </w:r>
      <w:r w:rsidRPr="1212A9E3">
        <w:rPr>
          <w:rFonts w:eastAsiaTheme="minorEastAsia"/>
        </w:rPr>
        <w:t xml:space="preserve"> </w:t>
      </w:r>
      <w:r w:rsidR="004425C4">
        <w:rPr>
          <w:rFonts w:eastAsiaTheme="minorEastAsia"/>
        </w:rPr>
        <w:t>1 + year of training experience is essential</w:t>
      </w:r>
      <w:r w:rsidR="00A65162">
        <w:rPr>
          <w:rFonts w:eastAsiaTheme="minorEastAsia"/>
        </w:rPr>
        <w:t>, 3+ years working with adults or children w</w:t>
      </w:r>
      <w:r w:rsidR="00B862C7">
        <w:rPr>
          <w:rFonts w:eastAsiaTheme="minorEastAsia"/>
        </w:rPr>
        <w:t xml:space="preserve">ith Autism, </w:t>
      </w:r>
      <w:proofErr w:type="gramStart"/>
      <w:r w:rsidR="00B862C7">
        <w:rPr>
          <w:rFonts w:eastAsiaTheme="minorEastAsia"/>
        </w:rPr>
        <w:t>Learning</w:t>
      </w:r>
      <w:proofErr w:type="gramEnd"/>
      <w:r w:rsidR="00B862C7">
        <w:rPr>
          <w:rFonts w:eastAsiaTheme="minorEastAsia"/>
        </w:rPr>
        <w:t xml:space="preserve"> disabilities who</w:t>
      </w:r>
      <w:r w:rsidR="00A65162">
        <w:rPr>
          <w:rFonts w:eastAsiaTheme="minorEastAsia"/>
        </w:rPr>
        <w:t xml:space="preserve"> present with behaviour</w:t>
      </w:r>
      <w:r w:rsidR="00B862C7">
        <w:rPr>
          <w:rFonts w:eastAsiaTheme="minorEastAsia"/>
        </w:rPr>
        <w:t>s</w:t>
      </w:r>
      <w:r w:rsidR="00A65162">
        <w:rPr>
          <w:rFonts w:eastAsiaTheme="minorEastAsia"/>
        </w:rPr>
        <w:t xml:space="preserve"> of concern </w:t>
      </w:r>
    </w:p>
    <w:p w14:paraId="1A1C1DEB" w14:textId="49E514E3"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b/>
          <w:bCs/>
        </w:rPr>
        <w:t>Knowledge:</w:t>
      </w:r>
      <w:r w:rsidRPr="1212A9E3">
        <w:rPr>
          <w:rFonts w:eastAsiaTheme="minorEastAsia"/>
        </w:rPr>
        <w:t xml:space="preserve"> I</w:t>
      </w:r>
      <w:r w:rsidR="49E7DDE5" w:rsidRPr="1212A9E3">
        <w:rPr>
          <w:rFonts w:eastAsiaTheme="minorEastAsia"/>
        </w:rPr>
        <w:t xml:space="preserve">n- depth knowledge of support needs of people with Autism, </w:t>
      </w:r>
      <w:r w:rsidR="38C8E1DE" w:rsidRPr="1212A9E3">
        <w:rPr>
          <w:rFonts w:eastAsiaTheme="minorEastAsia"/>
        </w:rPr>
        <w:t>l</w:t>
      </w:r>
      <w:r w:rsidR="49E7DDE5" w:rsidRPr="1212A9E3">
        <w:rPr>
          <w:rFonts w:eastAsiaTheme="minorEastAsia"/>
        </w:rPr>
        <w:t>earning disabilities and mental health disorders</w:t>
      </w:r>
      <w:r w:rsidR="325127BF" w:rsidRPr="1212A9E3">
        <w:rPr>
          <w:rFonts w:eastAsiaTheme="minorEastAsia"/>
        </w:rPr>
        <w:t>. Sound understanding of PBS</w:t>
      </w:r>
      <w:r w:rsidR="004425C4">
        <w:rPr>
          <w:rFonts w:eastAsiaTheme="minorEastAsia"/>
        </w:rPr>
        <w:t xml:space="preserve"> and least restrictive practices</w:t>
      </w:r>
      <w:r w:rsidR="00AF6C31">
        <w:rPr>
          <w:rFonts w:eastAsiaTheme="minorEastAsia"/>
        </w:rPr>
        <w:t>, including the mental capacity act legislation.</w:t>
      </w:r>
    </w:p>
    <w:p w14:paraId="08476229" w14:textId="2FB16D4F" w:rsidR="7301ACFF" w:rsidRDefault="7301ACFF" w:rsidP="1212A9E3">
      <w:pPr>
        <w:pStyle w:val="ListParagraph"/>
        <w:numPr>
          <w:ilvl w:val="0"/>
          <w:numId w:val="5"/>
        </w:numPr>
        <w:tabs>
          <w:tab w:val="left" w:pos="0"/>
          <w:tab w:val="left" w:pos="720"/>
        </w:tabs>
        <w:rPr>
          <w:rFonts w:eastAsiaTheme="minorEastAsia"/>
          <w:b/>
          <w:bCs/>
        </w:rPr>
      </w:pPr>
      <w:r w:rsidRPr="1212A9E3">
        <w:rPr>
          <w:rFonts w:eastAsiaTheme="minorEastAsia"/>
          <w:b/>
          <w:bCs/>
        </w:rPr>
        <w:t>Skills:</w:t>
      </w:r>
    </w:p>
    <w:p w14:paraId="08B437F9" w14:textId="76D03B82" w:rsidR="3C8CB8F0" w:rsidRDefault="3C8CB8F0" w:rsidP="1212A9E3">
      <w:pPr>
        <w:pStyle w:val="ListParagraph"/>
        <w:numPr>
          <w:ilvl w:val="1"/>
          <w:numId w:val="5"/>
        </w:numPr>
        <w:tabs>
          <w:tab w:val="left" w:pos="0"/>
          <w:tab w:val="left" w:pos="1440"/>
        </w:tabs>
        <w:rPr>
          <w:rFonts w:eastAsiaTheme="minorEastAsia"/>
        </w:rPr>
      </w:pPr>
      <w:r w:rsidRPr="1212A9E3">
        <w:rPr>
          <w:rFonts w:eastAsiaTheme="minorEastAsia"/>
        </w:rPr>
        <w:t>Prove</w:t>
      </w:r>
      <w:r w:rsidR="59CA9F76" w:rsidRPr="1212A9E3">
        <w:rPr>
          <w:rFonts w:eastAsiaTheme="minorEastAsia"/>
        </w:rPr>
        <w:t>n</w:t>
      </w:r>
      <w:r w:rsidRPr="1212A9E3">
        <w:rPr>
          <w:rFonts w:eastAsiaTheme="minorEastAsia"/>
        </w:rPr>
        <w:t xml:space="preserve"> </w:t>
      </w:r>
      <w:r w:rsidR="00E85A7A">
        <w:rPr>
          <w:rFonts w:eastAsiaTheme="minorEastAsia"/>
        </w:rPr>
        <w:t>training deliver</w:t>
      </w:r>
      <w:r w:rsidR="00192E62">
        <w:rPr>
          <w:rFonts w:eastAsiaTheme="minorEastAsia"/>
        </w:rPr>
        <w:t>y, coaching and providing feedback</w:t>
      </w:r>
    </w:p>
    <w:p w14:paraId="2E992E58" w14:textId="656CD547" w:rsidR="7301ACFF" w:rsidRPr="00594F31" w:rsidRDefault="7301ACFF" w:rsidP="00594F31">
      <w:pPr>
        <w:pStyle w:val="ListParagraph"/>
        <w:numPr>
          <w:ilvl w:val="1"/>
          <w:numId w:val="5"/>
        </w:numPr>
        <w:tabs>
          <w:tab w:val="left" w:pos="0"/>
          <w:tab w:val="left" w:pos="1440"/>
        </w:tabs>
        <w:rPr>
          <w:rFonts w:eastAsiaTheme="minorEastAsia"/>
        </w:rPr>
      </w:pPr>
      <w:r w:rsidRPr="1212A9E3">
        <w:rPr>
          <w:rFonts w:eastAsiaTheme="minorEastAsia"/>
        </w:rPr>
        <w:t>Excellent written and verbal communication skills</w:t>
      </w:r>
    </w:p>
    <w:p w14:paraId="6EE83EB3" w14:textId="1130E793" w:rsidR="0649907D" w:rsidRDefault="0FA59D47" w:rsidP="00594F31">
      <w:pPr>
        <w:pStyle w:val="ListParagraph"/>
        <w:numPr>
          <w:ilvl w:val="1"/>
          <w:numId w:val="5"/>
        </w:numPr>
        <w:tabs>
          <w:tab w:val="left" w:pos="0"/>
          <w:tab w:val="left" w:pos="1440"/>
        </w:tabs>
        <w:rPr>
          <w:rFonts w:eastAsiaTheme="minorEastAsia"/>
        </w:rPr>
      </w:pPr>
      <w:r w:rsidRPr="1212A9E3">
        <w:rPr>
          <w:rFonts w:eastAsiaTheme="minorEastAsia"/>
        </w:rPr>
        <w:t xml:space="preserve">Good time management </w:t>
      </w:r>
    </w:p>
    <w:p w14:paraId="4EACF893" w14:textId="711DB8DD" w:rsidR="00192E62" w:rsidRDefault="00037262" w:rsidP="00594F31">
      <w:pPr>
        <w:pStyle w:val="ListParagraph"/>
        <w:numPr>
          <w:ilvl w:val="1"/>
          <w:numId w:val="5"/>
        </w:numPr>
        <w:tabs>
          <w:tab w:val="left" w:pos="0"/>
          <w:tab w:val="left" w:pos="1440"/>
        </w:tabs>
        <w:rPr>
          <w:rFonts w:eastAsiaTheme="minorEastAsia"/>
        </w:rPr>
      </w:pPr>
      <w:r>
        <w:rPr>
          <w:rFonts w:eastAsiaTheme="minorEastAsia"/>
        </w:rPr>
        <w:t xml:space="preserve">Effective </w:t>
      </w:r>
      <w:r w:rsidR="00DA628D">
        <w:rPr>
          <w:rFonts w:eastAsiaTheme="minorEastAsia"/>
        </w:rPr>
        <w:t xml:space="preserve">record keeping </w:t>
      </w:r>
    </w:p>
    <w:p w14:paraId="5D484228" w14:textId="3A377DAB" w:rsidR="00DA628D" w:rsidRPr="00594F31" w:rsidRDefault="00DA628D" w:rsidP="00594F31">
      <w:pPr>
        <w:pStyle w:val="ListParagraph"/>
        <w:numPr>
          <w:ilvl w:val="1"/>
          <w:numId w:val="5"/>
        </w:numPr>
        <w:tabs>
          <w:tab w:val="left" w:pos="0"/>
          <w:tab w:val="left" w:pos="1440"/>
        </w:tabs>
        <w:rPr>
          <w:rFonts w:eastAsiaTheme="minorEastAsia"/>
        </w:rPr>
      </w:pPr>
      <w:r>
        <w:rPr>
          <w:rFonts w:eastAsiaTheme="minorEastAsia"/>
        </w:rPr>
        <w:t xml:space="preserve">IT and systems literate </w:t>
      </w:r>
    </w:p>
    <w:p w14:paraId="2CE5AA5F" w14:textId="098D7339" w:rsidR="7301ACFF" w:rsidRDefault="7301ACFF" w:rsidP="1212A9E3">
      <w:pPr>
        <w:pStyle w:val="ListParagraph"/>
        <w:numPr>
          <w:ilvl w:val="0"/>
          <w:numId w:val="5"/>
        </w:numPr>
        <w:tabs>
          <w:tab w:val="left" w:pos="0"/>
          <w:tab w:val="left" w:pos="720"/>
        </w:tabs>
        <w:rPr>
          <w:rFonts w:eastAsiaTheme="minorEastAsia"/>
          <w:b/>
          <w:bCs/>
        </w:rPr>
      </w:pPr>
      <w:r w:rsidRPr="1212A9E3">
        <w:rPr>
          <w:rFonts w:eastAsiaTheme="minorEastAsia"/>
          <w:b/>
          <w:bCs/>
        </w:rPr>
        <w:t>Attributes:</w:t>
      </w:r>
    </w:p>
    <w:p w14:paraId="5867E08C" w14:textId="02200359" w:rsidR="00990413" w:rsidRDefault="00990413" w:rsidP="1212A9E3">
      <w:pPr>
        <w:pStyle w:val="ListParagraph"/>
        <w:numPr>
          <w:ilvl w:val="1"/>
          <w:numId w:val="5"/>
        </w:numPr>
        <w:tabs>
          <w:tab w:val="left" w:pos="0"/>
          <w:tab w:val="left" w:pos="1440"/>
        </w:tabs>
        <w:rPr>
          <w:rFonts w:eastAsiaTheme="minorEastAsia"/>
        </w:rPr>
      </w:pPr>
      <w:r>
        <w:rPr>
          <w:rFonts w:eastAsiaTheme="minorEastAsia"/>
        </w:rPr>
        <w:t>Must be a driver with access to own vehicle</w:t>
      </w:r>
    </w:p>
    <w:p w14:paraId="48202220" w14:textId="73106E64"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High level of integrity and professionalism</w:t>
      </w:r>
    </w:p>
    <w:p w14:paraId="00CF137C" w14:textId="0DE0B136"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Ability to work independently and as part of a team</w:t>
      </w:r>
    </w:p>
    <w:p w14:paraId="42C6E3A6" w14:textId="3FC991DE"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Strong organizational skills</w:t>
      </w:r>
    </w:p>
    <w:p w14:paraId="3361E03D" w14:textId="6A6E83D9" w:rsidR="7301ACFF" w:rsidRDefault="7301ACFF" w:rsidP="1212A9E3">
      <w:pPr>
        <w:pStyle w:val="ListParagraph"/>
        <w:numPr>
          <w:ilvl w:val="1"/>
          <w:numId w:val="5"/>
        </w:numPr>
        <w:tabs>
          <w:tab w:val="left" w:pos="0"/>
          <w:tab w:val="left" w:pos="1440"/>
        </w:tabs>
        <w:rPr>
          <w:rFonts w:eastAsiaTheme="minorEastAsia"/>
        </w:rPr>
      </w:pPr>
      <w:r w:rsidRPr="1212A9E3">
        <w:rPr>
          <w:rFonts w:eastAsiaTheme="minorEastAsia"/>
        </w:rPr>
        <w:t xml:space="preserve">Willingness to undertake travel, including </w:t>
      </w:r>
      <w:r w:rsidR="52542A5B" w:rsidRPr="1212A9E3">
        <w:rPr>
          <w:rFonts w:eastAsiaTheme="minorEastAsia"/>
        </w:rPr>
        <w:t xml:space="preserve">occasional </w:t>
      </w:r>
      <w:r w:rsidRPr="1212A9E3">
        <w:rPr>
          <w:rFonts w:eastAsiaTheme="minorEastAsia"/>
        </w:rPr>
        <w:t>overnight stays</w:t>
      </w:r>
    </w:p>
    <w:p w14:paraId="1F1C6A9A" w14:textId="5FB789AC" w:rsidR="00F135B6" w:rsidRDefault="00F135B6" w:rsidP="1212A9E3">
      <w:pPr>
        <w:pStyle w:val="ListParagraph"/>
        <w:numPr>
          <w:ilvl w:val="1"/>
          <w:numId w:val="5"/>
        </w:numPr>
        <w:tabs>
          <w:tab w:val="left" w:pos="0"/>
          <w:tab w:val="left" w:pos="1440"/>
        </w:tabs>
        <w:rPr>
          <w:rFonts w:eastAsiaTheme="minorEastAsia"/>
        </w:rPr>
      </w:pPr>
      <w:r w:rsidRPr="00F135B6">
        <w:rPr>
          <w:rFonts w:eastAsiaTheme="minorEastAsia"/>
        </w:rPr>
        <w:t>Commitment to person-centred, trauma-informed, and least-restrictive approaches</w:t>
      </w:r>
    </w:p>
    <w:p w14:paraId="18CEBB3A" w14:textId="362FAEC4" w:rsidR="7301ACFF" w:rsidRDefault="7301ACFF" w:rsidP="1212A9E3">
      <w:pPr>
        <w:rPr>
          <w:rFonts w:eastAsiaTheme="minorEastAsia"/>
          <w:b/>
          <w:bCs/>
        </w:rPr>
      </w:pPr>
      <w:r w:rsidRPr="1212A9E3">
        <w:rPr>
          <w:rFonts w:eastAsiaTheme="minorEastAsia"/>
          <w:b/>
          <w:bCs/>
        </w:rPr>
        <w:t>Benefits:</w:t>
      </w:r>
    </w:p>
    <w:p w14:paraId="0FB487F0" w14:textId="4E62552E"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rPr>
        <w:t>Opportunity for professional development and training</w:t>
      </w:r>
    </w:p>
    <w:p w14:paraId="64FA2DB2" w14:textId="6F7E418C"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rPr>
        <w:t>Flexible working arrangements</w:t>
      </w:r>
    </w:p>
    <w:p w14:paraId="3F27AD2B" w14:textId="3A4DC63F" w:rsidR="7301ACFF" w:rsidRDefault="7301ACFF" w:rsidP="1212A9E3">
      <w:pPr>
        <w:pStyle w:val="ListParagraph"/>
        <w:numPr>
          <w:ilvl w:val="0"/>
          <w:numId w:val="5"/>
        </w:numPr>
        <w:tabs>
          <w:tab w:val="left" w:pos="0"/>
          <w:tab w:val="left" w:pos="720"/>
        </w:tabs>
        <w:rPr>
          <w:rFonts w:eastAsiaTheme="minorEastAsia"/>
        </w:rPr>
      </w:pPr>
      <w:r w:rsidRPr="1212A9E3">
        <w:rPr>
          <w:rFonts w:eastAsiaTheme="minorEastAsia"/>
        </w:rPr>
        <w:t>Supportive and inclusive work environment</w:t>
      </w:r>
    </w:p>
    <w:p w14:paraId="70FCE91F" w14:textId="1D00C3A5" w:rsidR="7301ACFF" w:rsidRDefault="7301ACFF" w:rsidP="1212A9E3">
      <w:pPr>
        <w:rPr>
          <w:rFonts w:eastAsiaTheme="minorEastAsia"/>
          <w:b/>
          <w:bCs/>
        </w:rPr>
      </w:pPr>
      <w:r w:rsidRPr="1212A9E3">
        <w:rPr>
          <w:rFonts w:eastAsiaTheme="minorEastAsia"/>
          <w:b/>
          <w:bCs/>
        </w:rPr>
        <w:t>How to Apply:</w:t>
      </w:r>
    </w:p>
    <w:p w14:paraId="7087EA4D" w14:textId="2B9F7741" w:rsidR="7301ACFF" w:rsidRDefault="7301ACFF" w:rsidP="1212A9E3">
      <w:pPr>
        <w:rPr>
          <w:rFonts w:eastAsiaTheme="minorEastAsia"/>
        </w:rPr>
      </w:pPr>
      <w:r w:rsidRPr="744D3269">
        <w:rPr>
          <w:rFonts w:eastAsiaTheme="minorEastAsia"/>
        </w:rPr>
        <w:t>Interested candidates should submit their CV and a cover letter detailing their relevant experience and qualifications to</w:t>
      </w:r>
      <w:r w:rsidR="0583E7DA" w:rsidRPr="744D3269">
        <w:rPr>
          <w:rFonts w:eastAsiaTheme="minorEastAsia"/>
        </w:rPr>
        <w:t xml:space="preserve"> </w:t>
      </w:r>
      <w:hyperlink r:id="rId7">
        <w:r w:rsidR="7BE0F3B4" w:rsidRPr="744D3269">
          <w:rPr>
            <w:rStyle w:val="Hyperlink"/>
            <w:rFonts w:eastAsiaTheme="minorEastAsia"/>
          </w:rPr>
          <w:t>Charlotte.harrison@swantoncare.com</w:t>
        </w:r>
      </w:hyperlink>
      <w:r w:rsidR="752AC46C" w:rsidRPr="744D3269">
        <w:rPr>
          <w:rFonts w:eastAsiaTheme="minorEastAsia"/>
        </w:rPr>
        <w:t xml:space="preserve"> </w:t>
      </w:r>
    </w:p>
    <w:p w14:paraId="4D776D89" w14:textId="77777777" w:rsidR="005C435F" w:rsidRDefault="005C435F"/>
    <w:sectPr w:rsidR="005C43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EF8AB" w14:textId="77777777" w:rsidR="00037F03" w:rsidRDefault="00037F03">
      <w:pPr>
        <w:spacing w:after="0" w:line="240" w:lineRule="auto"/>
      </w:pPr>
      <w:r>
        <w:separator/>
      </w:r>
    </w:p>
  </w:endnote>
  <w:endnote w:type="continuationSeparator" w:id="0">
    <w:p w14:paraId="22D8857B" w14:textId="77777777" w:rsidR="00037F03" w:rsidRDefault="00037F03">
      <w:pPr>
        <w:spacing w:after="0" w:line="240" w:lineRule="auto"/>
      </w:pPr>
      <w:r>
        <w:continuationSeparator/>
      </w:r>
    </w:p>
  </w:endnote>
  <w:endnote w:type="continuationNotice" w:id="1">
    <w:p w14:paraId="0A65669B" w14:textId="77777777" w:rsidR="00D82CFA" w:rsidRDefault="00D82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212A9E3" w14:paraId="2165AA46" w14:textId="77777777" w:rsidTr="1212A9E3">
      <w:trPr>
        <w:trHeight w:val="300"/>
      </w:trPr>
      <w:tc>
        <w:tcPr>
          <w:tcW w:w="3005" w:type="dxa"/>
        </w:tcPr>
        <w:p w14:paraId="73CE9F55" w14:textId="64BE986C" w:rsidR="1212A9E3" w:rsidRDefault="1212A9E3" w:rsidP="1212A9E3">
          <w:pPr>
            <w:pStyle w:val="Header"/>
            <w:ind w:left="-115"/>
          </w:pPr>
        </w:p>
      </w:tc>
      <w:tc>
        <w:tcPr>
          <w:tcW w:w="3005" w:type="dxa"/>
        </w:tcPr>
        <w:p w14:paraId="5541CA94" w14:textId="26346211" w:rsidR="1212A9E3" w:rsidRDefault="1212A9E3" w:rsidP="1212A9E3">
          <w:pPr>
            <w:pStyle w:val="Header"/>
            <w:jc w:val="center"/>
          </w:pPr>
        </w:p>
      </w:tc>
      <w:tc>
        <w:tcPr>
          <w:tcW w:w="3005" w:type="dxa"/>
        </w:tcPr>
        <w:p w14:paraId="126717E8" w14:textId="76FE4946" w:rsidR="1212A9E3" w:rsidRDefault="1212A9E3" w:rsidP="1212A9E3">
          <w:pPr>
            <w:pStyle w:val="Header"/>
            <w:ind w:right="-115"/>
            <w:jc w:val="right"/>
          </w:pPr>
        </w:p>
      </w:tc>
    </w:tr>
  </w:tbl>
  <w:p w14:paraId="2C11D2E9" w14:textId="1613702A" w:rsidR="1212A9E3" w:rsidRDefault="1212A9E3" w:rsidP="1212A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14C16" w14:textId="77777777" w:rsidR="00037F03" w:rsidRDefault="00037F03">
      <w:pPr>
        <w:spacing w:after="0" w:line="240" w:lineRule="auto"/>
      </w:pPr>
      <w:r>
        <w:separator/>
      </w:r>
    </w:p>
  </w:footnote>
  <w:footnote w:type="continuationSeparator" w:id="0">
    <w:p w14:paraId="24F67876" w14:textId="77777777" w:rsidR="00037F03" w:rsidRDefault="00037F03">
      <w:pPr>
        <w:spacing w:after="0" w:line="240" w:lineRule="auto"/>
      </w:pPr>
      <w:r>
        <w:continuationSeparator/>
      </w:r>
    </w:p>
  </w:footnote>
  <w:footnote w:type="continuationNotice" w:id="1">
    <w:p w14:paraId="7FD984F3" w14:textId="77777777" w:rsidR="00D82CFA" w:rsidRDefault="00D82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70BD" w14:textId="289B17B6" w:rsidR="226CDB19" w:rsidRDefault="720A6A86" w:rsidP="226CDB19">
    <w:pPr>
      <w:pStyle w:val="Header"/>
    </w:pPr>
    <w:r>
      <w:rPr>
        <w:noProof/>
      </w:rPr>
      <w:drawing>
        <wp:anchor distT="0" distB="0" distL="114300" distR="114300" simplePos="0" relativeHeight="251658240" behindDoc="0" locked="0" layoutInCell="1" allowOverlap="1" wp14:anchorId="07C03BA7" wp14:editId="581043AE">
          <wp:simplePos x="0" y="0"/>
          <wp:positionH relativeFrom="column">
            <wp:align>right</wp:align>
          </wp:positionH>
          <wp:positionV relativeFrom="paragraph">
            <wp:posOffset>0</wp:posOffset>
          </wp:positionV>
          <wp:extent cx="1363174" cy="452897"/>
          <wp:effectExtent l="0" t="0" r="0" b="0"/>
          <wp:wrapSquare wrapText="bothSides"/>
          <wp:docPr id="234483577" name="Picture 23448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63174" cy="4528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D81A"/>
    <w:multiLevelType w:val="hybridMultilevel"/>
    <w:tmpl w:val="61FEC1D8"/>
    <w:lvl w:ilvl="0" w:tplc="29DAF434">
      <w:start w:val="1"/>
      <w:numFmt w:val="bullet"/>
      <w:lvlText w:val=""/>
      <w:lvlJc w:val="left"/>
      <w:pPr>
        <w:ind w:left="1440" w:hanging="360"/>
      </w:pPr>
      <w:rPr>
        <w:rFonts w:ascii="Symbol" w:hAnsi="Symbol" w:hint="default"/>
      </w:rPr>
    </w:lvl>
    <w:lvl w:ilvl="1" w:tplc="1A767F00">
      <w:start w:val="1"/>
      <w:numFmt w:val="bullet"/>
      <w:lvlText w:val="o"/>
      <w:lvlJc w:val="left"/>
      <w:pPr>
        <w:ind w:left="2160" w:hanging="360"/>
      </w:pPr>
      <w:rPr>
        <w:rFonts w:ascii="Courier New" w:hAnsi="Courier New" w:hint="default"/>
      </w:rPr>
    </w:lvl>
    <w:lvl w:ilvl="2" w:tplc="94588C46">
      <w:start w:val="1"/>
      <w:numFmt w:val="bullet"/>
      <w:lvlText w:val=""/>
      <w:lvlJc w:val="left"/>
      <w:pPr>
        <w:ind w:left="2880" w:hanging="360"/>
      </w:pPr>
      <w:rPr>
        <w:rFonts w:ascii="Wingdings" w:hAnsi="Wingdings" w:hint="default"/>
      </w:rPr>
    </w:lvl>
    <w:lvl w:ilvl="3" w:tplc="CD606ED6">
      <w:start w:val="1"/>
      <w:numFmt w:val="bullet"/>
      <w:lvlText w:val=""/>
      <w:lvlJc w:val="left"/>
      <w:pPr>
        <w:ind w:left="3600" w:hanging="360"/>
      </w:pPr>
      <w:rPr>
        <w:rFonts w:ascii="Symbol" w:hAnsi="Symbol" w:hint="default"/>
      </w:rPr>
    </w:lvl>
    <w:lvl w:ilvl="4" w:tplc="846A73CA">
      <w:start w:val="1"/>
      <w:numFmt w:val="bullet"/>
      <w:lvlText w:val="o"/>
      <w:lvlJc w:val="left"/>
      <w:pPr>
        <w:ind w:left="4320" w:hanging="360"/>
      </w:pPr>
      <w:rPr>
        <w:rFonts w:ascii="Courier New" w:hAnsi="Courier New" w:hint="default"/>
      </w:rPr>
    </w:lvl>
    <w:lvl w:ilvl="5" w:tplc="68EC9784">
      <w:start w:val="1"/>
      <w:numFmt w:val="bullet"/>
      <w:lvlText w:val=""/>
      <w:lvlJc w:val="left"/>
      <w:pPr>
        <w:ind w:left="5040" w:hanging="360"/>
      </w:pPr>
      <w:rPr>
        <w:rFonts w:ascii="Wingdings" w:hAnsi="Wingdings" w:hint="default"/>
      </w:rPr>
    </w:lvl>
    <w:lvl w:ilvl="6" w:tplc="38D232E8">
      <w:start w:val="1"/>
      <w:numFmt w:val="bullet"/>
      <w:lvlText w:val=""/>
      <w:lvlJc w:val="left"/>
      <w:pPr>
        <w:ind w:left="5760" w:hanging="360"/>
      </w:pPr>
      <w:rPr>
        <w:rFonts w:ascii="Symbol" w:hAnsi="Symbol" w:hint="default"/>
      </w:rPr>
    </w:lvl>
    <w:lvl w:ilvl="7" w:tplc="70027AF6">
      <w:start w:val="1"/>
      <w:numFmt w:val="bullet"/>
      <w:lvlText w:val="o"/>
      <w:lvlJc w:val="left"/>
      <w:pPr>
        <w:ind w:left="6480" w:hanging="360"/>
      </w:pPr>
      <w:rPr>
        <w:rFonts w:ascii="Courier New" w:hAnsi="Courier New" w:hint="default"/>
      </w:rPr>
    </w:lvl>
    <w:lvl w:ilvl="8" w:tplc="9D82F2E4">
      <w:start w:val="1"/>
      <w:numFmt w:val="bullet"/>
      <w:lvlText w:val=""/>
      <w:lvlJc w:val="left"/>
      <w:pPr>
        <w:ind w:left="7200" w:hanging="360"/>
      </w:pPr>
      <w:rPr>
        <w:rFonts w:ascii="Wingdings" w:hAnsi="Wingdings" w:hint="default"/>
      </w:rPr>
    </w:lvl>
  </w:abstractNum>
  <w:abstractNum w:abstractNumId="1" w15:restartNumberingAfterBreak="0">
    <w:nsid w:val="113F5CF8"/>
    <w:multiLevelType w:val="hybridMultilevel"/>
    <w:tmpl w:val="CD88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4E776"/>
    <w:multiLevelType w:val="hybridMultilevel"/>
    <w:tmpl w:val="5A1409EE"/>
    <w:lvl w:ilvl="0" w:tplc="5C523E92">
      <w:start w:val="1"/>
      <w:numFmt w:val="bullet"/>
      <w:lvlText w:val=""/>
      <w:lvlJc w:val="left"/>
      <w:pPr>
        <w:ind w:left="1440" w:hanging="360"/>
      </w:pPr>
      <w:rPr>
        <w:rFonts w:ascii="Symbol" w:hAnsi="Symbol" w:hint="default"/>
      </w:rPr>
    </w:lvl>
    <w:lvl w:ilvl="1" w:tplc="BA0A94C6">
      <w:start w:val="1"/>
      <w:numFmt w:val="bullet"/>
      <w:lvlText w:val="o"/>
      <w:lvlJc w:val="left"/>
      <w:pPr>
        <w:ind w:left="2160" w:hanging="360"/>
      </w:pPr>
      <w:rPr>
        <w:rFonts w:ascii="Courier New" w:hAnsi="Courier New" w:hint="default"/>
      </w:rPr>
    </w:lvl>
    <w:lvl w:ilvl="2" w:tplc="099E4208">
      <w:start w:val="1"/>
      <w:numFmt w:val="bullet"/>
      <w:lvlText w:val=""/>
      <w:lvlJc w:val="left"/>
      <w:pPr>
        <w:ind w:left="2880" w:hanging="360"/>
      </w:pPr>
      <w:rPr>
        <w:rFonts w:ascii="Wingdings" w:hAnsi="Wingdings" w:hint="default"/>
      </w:rPr>
    </w:lvl>
    <w:lvl w:ilvl="3" w:tplc="81C86182">
      <w:start w:val="1"/>
      <w:numFmt w:val="bullet"/>
      <w:lvlText w:val=""/>
      <w:lvlJc w:val="left"/>
      <w:pPr>
        <w:ind w:left="3600" w:hanging="360"/>
      </w:pPr>
      <w:rPr>
        <w:rFonts w:ascii="Symbol" w:hAnsi="Symbol" w:hint="default"/>
      </w:rPr>
    </w:lvl>
    <w:lvl w:ilvl="4" w:tplc="56E8972C">
      <w:start w:val="1"/>
      <w:numFmt w:val="bullet"/>
      <w:lvlText w:val="o"/>
      <w:lvlJc w:val="left"/>
      <w:pPr>
        <w:ind w:left="4320" w:hanging="360"/>
      </w:pPr>
      <w:rPr>
        <w:rFonts w:ascii="Courier New" w:hAnsi="Courier New" w:hint="default"/>
      </w:rPr>
    </w:lvl>
    <w:lvl w:ilvl="5" w:tplc="16F40908">
      <w:start w:val="1"/>
      <w:numFmt w:val="bullet"/>
      <w:lvlText w:val=""/>
      <w:lvlJc w:val="left"/>
      <w:pPr>
        <w:ind w:left="5040" w:hanging="360"/>
      </w:pPr>
      <w:rPr>
        <w:rFonts w:ascii="Wingdings" w:hAnsi="Wingdings" w:hint="default"/>
      </w:rPr>
    </w:lvl>
    <w:lvl w:ilvl="6" w:tplc="C3727EFE">
      <w:start w:val="1"/>
      <w:numFmt w:val="bullet"/>
      <w:lvlText w:val=""/>
      <w:lvlJc w:val="left"/>
      <w:pPr>
        <w:ind w:left="5760" w:hanging="360"/>
      </w:pPr>
      <w:rPr>
        <w:rFonts w:ascii="Symbol" w:hAnsi="Symbol" w:hint="default"/>
      </w:rPr>
    </w:lvl>
    <w:lvl w:ilvl="7" w:tplc="5B1CC2D6">
      <w:start w:val="1"/>
      <w:numFmt w:val="bullet"/>
      <w:lvlText w:val="o"/>
      <w:lvlJc w:val="left"/>
      <w:pPr>
        <w:ind w:left="6480" w:hanging="360"/>
      </w:pPr>
      <w:rPr>
        <w:rFonts w:ascii="Courier New" w:hAnsi="Courier New" w:hint="default"/>
      </w:rPr>
    </w:lvl>
    <w:lvl w:ilvl="8" w:tplc="44D02FBE">
      <w:start w:val="1"/>
      <w:numFmt w:val="bullet"/>
      <w:lvlText w:val=""/>
      <w:lvlJc w:val="left"/>
      <w:pPr>
        <w:ind w:left="7200" w:hanging="360"/>
      </w:pPr>
      <w:rPr>
        <w:rFonts w:ascii="Wingdings" w:hAnsi="Wingdings" w:hint="default"/>
      </w:rPr>
    </w:lvl>
  </w:abstractNum>
  <w:abstractNum w:abstractNumId="3" w15:restartNumberingAfterBreak="0">
    <w:nsid w:val="15C13E2F"/>
    <w:multiLevelType w:val="hybridMultilevel"/>
    <w:tmpl w:val="0A689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D3A07"/>
    <w:multiLevelType w:val="hybridMultilevel"/>
    <w:tmpl w:val="14F0B25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AAE3485"/>
    <w:multiLevelType w:val="hybridMultilevel"/>
    <w:tmpl w:val="24C06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B6D2E"/>
    <w:multiLevelType w:val="hybridMultilevel"/>
    <w:tmpl w:val="892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22ACB"/>
    <w:multiLevelType w:val="hybridMultilevel"/>
    <w:tmpl w:val="4F16631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7C5C2C"/>
    <w:multiLevelType w:val="hybridMultilevel"/>
    <w:tmpl w:val="911664C2"/>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9" w15:restartNumberingAfterBreak="0">
    <w:nsid w:val="5CC3833E"/>
    <w:multiLevelType w:val="hybridMultilevel"/>
    <w:tmpl w:val="9B9ADB14"/>
    <w:lvl w:ilvl="0" w:tplc="3AECEF5C">
      <w:start w:val="1"/>
      <w:numFmt w:val="bullet"/>
      <w:lvlText w:val=""/>
      <w:lvlJc w:val="left"/>
      <w:pPr>
        <w:ind w:left="1440" w:hanging="360"/>
      </w:pPr>
      <w:rPr>
        <w:rFonts w:ascii="Symbol" w:hAnsi="Symbol" w:hint="default"/>
      </w:rPr>
    </w:lvl>
    <w:lvl w:ilvl="1" w:tplc="30E6628A">
      <w:start w:val="1"/>
      <w:numFmt w:val="bullet"/>
      <w:lvlText w:val="o"/>
      <w:lvlJc w:val="left"/>
      <w:pPr>
        <w:ind w:left="2160" w:hanging="360"/>
      </w:pPr>
      <w:rPr>
        <w:rFonts w:ascii="Courier New" w:hAnsi="Courier New" w:hint="default"/>
      </w:rPr>
    </w:lvl>
    <w:lvl w:ilvl="2" w:tplc="9E0E18A2">
      <w:start w:val="1"/>
      <w:numFmt w:val="bullet"/>
      <w:lvlText w:val=""/>
      <w:lvlJc w:val="left"/>
      <w:pPr>
        <w:ind w:left="2880" w:hanging="360"/>
      </w:pPr>
      <w:rPr>
        <w:rFonts w:ascii="Wingdings" w:hAnsi="Wingdings" w:hint="default"/>
      </w:rPr>
    </w:lvl>
    <w:lvl w:ilvl="3" w:tplc="5CFCA08E">
      <w:start w:val="1"/>
      <w:numFmt w:val="bullet"/>
      <w:lvlText w:val=""/>
      <w:lvlJc w:val="left"/>
      <w:pPr>
        <w:ind w:left="3600" w:hanging="360"/>
      </w:pPr>
      <w:rPr>
        <w:rFonts w:ascii="Symbol" w:hAnsi="Symbol" w:hint="default"/>
      </w:rPr>
    </w:lvl>
    <w:lvl w:ilvl="4" w:tplc="F6E0A05A">
      <w:start w:val="1"/>
      <w:numFmt w:val="bullet"/>
      <w:lvlText w:val="o"/>
      <w:lvlJc w:val="left"/>
      <w:pPr>
        <w:ind w:left="4320" w:hanging="360"/>
      </w:pPr>
      <w:rPr>
        <w:rFonts w:ascii="Courier New" w:hAnsi="Courier New" w:hint="default"/>
      </w:rPr>
    </w:lvl>
    <w:lvl w:ilvl="5" w:tplc="46BA9AC0">
      <w:start w:val="1"/>
      <w:numFmt w:val="bullet"/>
      <w:lvlText w:val=""/>
      <w:lvlJc w:val="left"/>
      <w:pPr>
        <w:ind w:left="5040" w:hanging="360"/>
      </w:pPr>
      <w:rPr>
        <w:rFonts w:ascii="Wingdings" w:hAnsi="Wingdings" w:hint="default"/>
      </w:rPr>
    </w:lvl>
    <w:lvl w:ilvl="6" w:tplc="51849D5A">
      <w:start w:val="1"/>
      <w:numFmt w:val="bullet"/>
      <w:lvlText w:val=""/>
      <w:lvlJc w:val="left"/>
      <w:pPr>
        <w:ind w:left="5760" w:hanging="360"/>
      </w:pPr>
      <w:rPr>
        <w:rFonts w:ascii="Symbol" w:hAnsi="Symbol" w:hint="default"/>
      </w:rPr>
    </w:lvl>
    <w:lvl w:ilvl="7" w:tplc="056099E8">
      <w:start w:val="1"/>
      <w:numFmt w:val="bullet"/>
      <w:lvlText w:val="o"/>
      <w:lvlJc w:val="left"/>
      <w:pPr>
        <w:ind w:left="6480" w:hanging="360"/>
      </w:pPr>
      <w:rPr>
        <w:rFonts w:ascii="Courier New" w:hAnsi="Courier New" w:hint="default"/>
      </w:rPr>
    </w:lvl>
    <w:lvl w:ilvl="8" w:tplc="D1682D98">
      <w:start w:val="1"/>
      <w:numFmt w:val="bullet"/>
      <w:lvlText w:val=""/>
      <w:lvlJc w:val="left"/>
      <w:pPr>
        <w:ind w:left="7200" w:hanging="360"/>
      </w:pPr>
      <w:rPr>
        <w:rFonts w:ascii="Wingdings" w:hAnsi="Wingdings" w:hint="default"/>
      </w:rPr>
    </w:lvl>
  </w:abstractNum>
  <w:abstractNum w:abstractNumId="10" w15:restartNumberingAfterBreak="0">
    <w:nsid w:val="78FE3D9A"/>
    <w:multiLevelType w:val="hybridMultilevel"/>
    <w:tmpl w:val="CF1E4E2A"/>
    <w:lvl w:ilvl="0" w:tplc="03B48B80">
      <w:start w:val="1"/>
      <w:numFmt w:val="bullet"/>
      <w:lvlText w:val=""/>
      <w:lvlJc w:val="left"/>
      <w:pPr>
        <w:ind w:left="1440" w:hanging="360"/>
      </w:pPr>
      <w:rPr>
        <w:rFonts w:ascii="Symbol" w:hAnsi="Symbol" w:hint="default"/>
      </w:rPr>
    </w:lvl>
    <w:lvl w:ilvl="1" w:tplc="0EA41D48">
      <w:start w:val="1"/>
      <w:numFmt w:val="bullet"/>
      <w:lvlText w:val="o"/>
      <w:lvlJc w:val="left"/>
      <w:pPr>
        <w:ind w:left="2160" w:hanging="360"/>
      </w:pPr>
      <w:rPr>
        <w:rFonts w:ascii="Courier New" w:hAnsi="Courier New" w:hint="default"/>
      </w:rPr>
    </w:lvl>
    <w:lvl w:ilvl="2" w:tplc="C74C30FA">
      <w:start w:val="1"/>
      <w:numFmt w:val="bullet"/>
      <w:lvlText w:val=""/>
      <w:lvlJc w:val="left"/>
      <w:pPr>
        <w:ind w:left="2880" w:hanging="360"/>
      </w:pPr>
      <w:rPr>
        <w:rFonts w:ascii="Wingdings" w:hAnsi="Wingdings" w:hint="default"/>
      </w:rPr>
    </w:lvl>
    <w:lvl w:ilvl="3" w:tplc="4E48700C">
      <w:start w:val="1"/>
      <w:numFmt w:val="bullet"/>
      <w:lvlText w:val=""/>
      <w:lvlJc w:val="left"/>
      <w:pPr>
        <w:ind w:left="3600" w:hanging="360"/>
      </w:pPr>
      <w:rPr>
        <w:rFonts w:ascii="Symbol" w:hAnsi="Symbol" w:hint="default"/>
      </w:rPr>
    </w:lvl>
    <w:lvl w:ilvl="4" w:tplc="F14EE1CA">
      <w:start w:val="1"/>
      <w:numFmt w:val="bullet"/>
      <w:lvlText w:val="o"/>
      <w:lvlJc w:val="left"/>
      <w:pPr>
        <w:ind w:left="4320" w:hanging="360"/>
      </w:pPr>
      <w:rPr>
        <w:rFonts w:ascii="Courier New" w:hAnsi="Courier New" w:hint="default"/>
      </w:rPr>
    </w:lvl>
    <w:lvl w:ilvl="5" w:tplc="B3266F02">
      <w:start w:val="1"/>
      <w:numFmt w:val="bullet"/>
      <w:lvlText w:val=""/>
      <w:lvlJc w:val="left"/>
      <w:pPr>
        <w:ind w:left="5040" w:hanging="360"/>
      </w:pPr>
      <w:rPr>
        <w:rFonts w:ascii="Wingdings" w:hAnsi="Wingdings" w:hint="default"/>
      </w:rPr>
    </w:lvl>
    <w:lvl w:ilvl="6" w:tplc="194251A8">
      <w:start w:val="1"/>
      <w:numFmt w:val="bullet"/>
      <w:lvlText w:val=""/>
      <w:lvlJc w:val="left"/>
      <w:pPr>
        <w:ind w:left="5760" w:hanging="360"/>
      </w:pPr>
      <w:rPr>
        <w:rFonts w:ascii="Symbol" w:hAnsi="Symbol" w:hint="default"/>
      </w:rPr>
    </w:lvl>
    <w:lvl w:ilvl="7" w:tplc="14BE44C2">
      <w:start w:val="1"/>
      <w:numFmt w:val="bullet"/>
      <w:lvlText w:val="o"/>
      <w:lvlJc w:val="left"/>
      <w:pPr>
        <w:ind w:left="6480" w:hanging="360"/>
      </w:pPr>
      <w:rPr>
        <w:rFonts w:ascii="Courier New" w:hAnsi="Courier New" w:hint="default"/>
      </w:rPr>
    </w:lvl>
    <w:lvl w:ilvl="8" w:tplc="464423D4">
      <w:start w:val="1"/>
      <w:numFmt w:val="bullet"/>
      <w:lvlText w:val=""/>
      <w:lvlJc w:val="left"/>
      <w:pPr>
        <w:ind w:left="7200" w:hanging="360"/>
      </w:pPr>
      <w:rPr>
        <w:rFonts w:ascii="Wingdings" w:hAnsi="Wingdings" w:hint="default"/>
      </w:rPr>
    </w:lvl>
  </w:abstractNum>
  <w:num w:numId="1" w16cid:durableId="1834879068">
    <w:abstractNumId w:val="0"/>
  </w:num>
  <w:num w:numId="2" w16cid:durableId="437872342">
    <w:abstractNumId w:val="10"/>
  </w:num>
  <w:num w:numId="3" w16cid:durableId="740326851">
    <w:abstractNumId w:val="2"/>
  </w:num>
  <w:num w:numId="4" w16cid:durableId="1843157560">
    <w:abstractNumId w:val="9"/>
  </w:num>
  <w:num w:numId="5" w16cid:durableId="342710218">
    <w:abstractNumId w:val="5"/>
  </w:num>
  <w:num w:numId="6" w16cid:durableId="934241080">
    <w:abstractNumId w:val="6"/>
  </w:num>
  <w:num w:numId="7" w16cid:durableId="1002705060">
    <w:abstractNumId w:val="1"/>
  </w:num>
  <w:num w:numId="8" w16cid:durableId="1590582285">
    <w:abstractNumId w:val="3"/>
  </w:num>
  <w:num w:numId="9" w16cid:durableId="1559976626">
    <w:abstractNumId w:val="7"/>
  </w:num>
  <w:num w:numId="10" w16cid:durableId="1125545846">
    <w:abstractNumId w:val="8"/>
  </w:num>
  <w:num w:numId="11" w16cid:durableId="1353066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5F"/>
    <w:rsid w:val="0000138A"/>
    <w:rsid w:val="0000191A"/>
    <w:rsid w:val="000147C6"/>
    <w:rsid w:val="0001577D"/>
    <w:rsid w:val="00027CE4"/>
    <w:rsid w:val="00036F8C"/>
    <w:rsid w:val="00037262"/>
    <w:rsid w:val="00037F03"/>
    <w:rsid w:val="00067D74"/>
    <w:rsid w:val="00092830"/>
    <w:rsid w:val="000A0568"/>
    <w:rsid w:val="000B6FAD"/>
    <w:rsid w:val="000C5E56"/>
    <w:rsid w:val="000C6627"/>
    <w:rsid w:val="000C71F5"/>
    <w:rsid w:val="00100138"/>
    <w:rsid w:val="001059A9"/>
    <w:rsid w:val="00112712"/>
    <w:rsid w:val="001612AD"/>
    <w:rsid w:val="00166D40"/>
    <w:rsid w:val="00174757"/>
    <w:rsid w:val="00192E62"/>
    <w:rsid w:val="001A43EB"/>
    <w:rsid w:val="001B628D"/>
    <w:rsid w:val="001C0C25"/>
    <w:rsid w:val="001E2EE8"/>
    <w:rsid w:val="00221B40"/>
    <w:rsid w:val="00247B1D"/>
    <w:rsid w:val="0025788D"/>
    <w:rsid w:val="002A1CF0"/>
    <w:rsid w:val="002B0365"/>
    <w:rsid w:val="003014B5"/>
    <w:rsid w:val="003542F4"/>
    <w:rsid w:val="00355E5F"/>
    <w:rsid w:val="003A295E"/>
    <w:rsid w:val="003B0CA9"/>
    <w:rsid w:val="003C6FC0"/>
    <w:rsid w:val="003D72B2"/>
    <w:rsid w:val="003E3556"/>
    <w:rsid w:val="00411716"/>
    <w:rsid w:val="00440E2C"/>
    <w:rsid w:val="004425C4"/>
    <w:rsid w:val="00462692"/>
    <w:rsid w:val="004C0733"/>
    <w:rsid w:val="004F33C8"/>
    <w:rsid w:val="0050445D"/>
    <w:rsid w:val="005254E2"/>
    <w:rsid w:val="005607AB"/>
    <w:rsid w:val="00594F31"/>
    <w:rsid w:val="005B025B"/>
    <w:rsid w:val="005B1470"/>
    <w:rsid w:val="005C435F"/>
    <w:rsid w:val="005E064E"/>
    <w:rsid w:val="005E5C68"/>
    <w:rsid w:val="005F7164"/>
    <w:rsid w:val="006272C2"/>
    <w:rsid w:val="00640287"/>
    <w:rsid w:val="00641BAC"/>
    <w:rsid w:val="006761DF"/>
    <w:rsid w:val="00690E44"/>
    <w:rsid w:val="00697A88"/>
    <w:rsid w:val="006B1BE3"/>
    <w:rsid w:val="006C726E"/>
    <w:rsid w:val="006F7AA2"/>
    <w:rsid w:val="00704E8C"/>
    <w:rsid w:val="007262F2"/>
    <w:rsid w:val="007523A3"/>
    <w:rsid w:val="007D0358"/>
    <w:rsid w:val="0080561B"/>
    <w:rsid w:val="00812F17"/>
    <w:rsid w:val="00847893"/>
    <w:rsid w:val="00851E5D"/>
    <w:rsid w:val="00890EC6"/>
    <w:rsid w:val="008A6C3F"/>
    <w:rsid w:val="008B57F0"/>
    <w:rsid w:val="008E0F8A"/>
    <w:rsid w:val="008E124D"/>
    <w:rsid w:val="009358DD"/>
    <w:rsid w:val="009900DA"/>
    <w:rsid w:val="00990413"/>
    <w:rsid w:val="009A204E"/>
    <w:rsid w:val="009F2937"/>
    <w:rsid w:val="00A15460"/>
    <w:rsid w:val="00A20552"/>
    <w:rsid w:val="00A265C7"/>
    <w:rsid w:val="00A370E0"/>
    <w:rsid w:val="00A62996"/>
    <w:rsid w:val="00A65162"/>
    <w:rsid w:val="00A82D7B"/>
    <w:rsid w:val="00AA5799"/>
    <w:rsid w:val="00AB3057"/>
    <w:rsid w:val="00AC1431"/>
    <w:rsid w:val="00AD5BDB"/>
    <w:rsid w:val="00AF5703"/>
    <w:rsid w:val="00AF6C31"/>
    <w:rsid w:val="00B03C91"/>
    <w:rsid w:val="00B36EB7"/>
    <w:rsid w:val="00B37DE1"/>
    <w:rsid w:val="00B41A13"/>
    <w:rsid w:val="00B45D0E"/>
    <w:rsid w:val="00B5374D"/>
    <w:rsid w:val="00B56C19"/>
    <w:rsid w:val="00B862C7"/>
    <w:rsid w:val="00BA01C8"/>
    <w:rsid w:val="00BD5977"/>
    <w:rsid w:val="00BE2CED"/>
    <w:rsid w:val="00C039B3"/>
    <w:rsid w:val="00C62D5B"/>
    <w:rsid w:val="00C6460B"/>
    <w:rsid w:val="00C80858"/>
    <w:rsid w:val="00C857D1"/>
    <w:rsid w:val="00C929F8"/>
    <w:rsid w:val="00CB34F0"/>
    <w:rsid w:val="00CB36A6"/>
    <w:rsid w:val="00D117DD"/>
    <w:rsid w:val="00D456F5"/>
    <w:rsid w:val="00D82CFA"/>
    <w:rsid w:val="00DA4F58"/>
    <w:rsid w:val="00DA628D"/>
    <w:rsid w:val="00DC708F"/>
    <w:rsid w:val="00DD1849"/>
    <w:rsid w:val="00E03957"/>
    <w:rsid w:val="00E06AFB"/>
    <w:rsid w:val="00E12233"/>
    <w:rsid w:val="00E337C8"/>
    <w:rsid w:val="00E33974"/>
    <w:rsid w:val="00E8312D"/>
    <w:rsid w:val="00E85A7A"/>
    <w:rsid w:val="00E90BA0"/>
    <w:rsid w:val="00EC5A22"/>
    <w:rsid w:val="00EE1C3D"/>
    <w:rsid w:val="00EE3175"/>
    <w:rsid w:val="00EF49D6"/>
    <w:rsid w:val="00F135B6"/>
    <w:rsid w:val="00F15153"/>
    <w:rsid w:val="00F24E82"/>
    <w:rsid w:val="00F264B4"/>
    <w:rsid w:val="00F7150F"/>
    <w:rsid w:val="00FB3A04"/>
    <w:rsid w:val="00FF1C6F"/>
    <w:rsid w:val="00FF2F03"/>
    <w:rsid w:val="0267B99D"/>
    <w:rsid w:val="029740F8"/>
    <w:rsid w:val="032949E8"/>
    <w:rsid w:val="035242C3"/>
    <w:rsid w:val="03F78F9A"/>
    <w:rsid w:val="0417C4A2"/>
    <w:rsid w:val="043CD75E"/>
    <w:rsid w:val="045A3C57"/>
    <w:rsid w:val="04EEA335"/>
    <w:rsid w:val="0583E7DA"/>
    <w:rsid w:val="063305A0"/>
    <w:rsid w:val="0649907D"/>
    <w:rsid w:val="099069EF"/>
    <w:rsid w:val="09981C0B"/>
    <w:rsid w:val="09B5B2AA"/>
    <w:rsid w:val="0BB5A41C"/>
    <w:rsid w:val="0BCFA427"/>
    <w:rsid w:val="0CBC8E80"/>
    <w:rsid w:val="0D349B64"/>
    <w:rsid w:val="0FA59D47"/>
    <w:rsid w:val="10037855"/>
    <w:rsid w:val="10ECD7FB"/>
    <w:rsid w:val="1212A9E3"/>
    <w:rsid w:val="123E0464"/>
    <w:rsid w:val="13032C9D"/>
    <w:rsid w:val="13B26664"/>
    <w:rsid w:val="1408AB69"/>
    <w:rsid w:val="1552CC37"/>
    <w:rsid w:val="1566F489"/>
    <w:rsid w:val="16096530"/>
    <w:rsid w:val="160DC5F3"/>
    <w:rsid w:val="16FA99EC"/>
    <w:rsid w:val="17C94BB4"/>
    <w:rsid w:val="18239384"/>
    <w:rsid w:val="19184DCF"/>
    <w:rsid w:val="196EA03B"/>
    <w:rsid w:val="1A3D8699"/>
    <w:rsid w:val="1CC2AA6F"/>
    <w:rsid w:val="1D0964F1"/>
    <w:rsid w:val="1DF8BDB7"/>
    <w:rsid w:val="1F7A81E1"/>
    <w:rsid w:val="1F9744D9"/>
    <w:rsid w:val="1FA390AC"/>
    <w:rsid w:val="216B6944"/>
    <w:rsid w:val="216E78BE"/>
    <w:rsid w:val="226CDB19"/>
    <w:rsid w:val="2292CDB4"/>
    <w:rsid w:val="237BADA4"/>
    <w:rsid w:val="2391212E"/>
    <w:rsid w:val="24F19EE0"/>
    <w:rsid w:val="2531051F"/>
    <w:rsid w:val="25C28141"/>
    <w:rsid w:val="25FB9138"/>
    <w:rsid w:val="277ABF0B"/>
    <w:rsid w:val="27B912E6"/>
    <w:rsid w:val="27E9F70E"/>
    <w:rsid w:val="2939D415"/>
    <w:rsid w:val="29561CBB"/>
    <w:rsid w:val="2A9FEBE7"/>
    <w:rsid w:val="2AD9C92B"/>
    <w:rsid w:val="2C2BD844"/>
    <w:rsid w:val="2C7E1801"/>
    <w:rsid w:val="2D5DE03D"/>
    <w:rsid w:val="2DCDFF42"/>
    <w:rsid w:val="2E25673F"/>
    <w:rsid w:val="2E70350E"/>
    <w:rsid w:val="2EC1E77B"/>
    <w:rsid w:val="2F5B65D7"/>
    <w:rsid w:val="2FD04118"/>
    <w:rsid w:val="306112A6"/>
    <w:rsid w:val="3187B343"/>
    <w:rsid w:val="325127BF"/>
    <w:rsid w:val="3309BE32"/>
    <w:rsid w:val="331AA225"/>
    <w:rsid w:val="33753D09"/>
    <w:rsid w:val="36C824B1"/>
    <w:rsid w:val="376F909C"/>
    <w:rsid w:val="3788162C"/>
    <w:rsid w:val="379DD36E"/>
    <w:rsid w:val="38C5AF16"/>
    <w:rsid w:val="38C8E1DE"/>
    <w:rsid w:val="38E97D66"/>
    <w:rsid w:val="38FB88D8"/>
    <w:rsid w:val="395F3CA2"/>
    <w:rsid w:val="3A088C59"/>
    <w:rsid w:val="3A9B7F92"/>
    <w:rsid w:val="3BD18C19"/>
    <w:rsid w:val="3C8CB8F0"/>
    <w:rsid w:val="3D7703B2"/>
    <w:rsid w:val="3DC588FF"/>
    <w:rsid w:val="3FE5A37B"/>
    <w:rsid w:val="3FFAE2F9"/>
    <w:rsid w:val="406DC8EE"/>
    <w:rsid w:val="40B9375A"/>
    <w:rsid w:val="4168D0F6"/>
    <w:rsid w:val="417DD766"/>
    <w:rsid w:val="422C9F88"/>
    <w:rsid w:val="4522559D"/>
    <w:rsid w:val="4569AC3D"/>
    <w:rsid w:val="469CFF7D"/>
    <w:rsid w:val="46D0128F"/>
    <w:rsid w:val="46E076ED"/>
    <w:rsid w:val="487A0C6A"/>
    <w:rsid w:val="48C8B41A"/>
    <w:rsid w:val="49E7DDE5"/>
    <w:rsid w:val="4A89A4F7"/>
    <w:rsid w:val="4C1D62D2"/>
    <w:rsid w:val="4C35FD1F"/>
    <w:rsid w:val="4C8005E1"/>
    <w:rsid w:val="4D18BC0B"/>
    <w:rsid w:val="4DAB1FC0"/>
    <w:rsid w:val="4DFDEE97"/>
    <w:rsid w:val="4E3281E1"/>
    <w:rsid w:val="4E3E6F09"/>
    <w:rsid w:val="4EC04035"/>
    <w:rsid w:val="5052FA6A"/>
    <w:rsid w:val="50C9CF40"/>
    <w:rsid w:val="52542A5B"/>
    <w:rsid w:val="52C37B87"/>
    <w:rsid w:val="55C8B95B"/>
    <w:rsid w:val="56186B7F"/>
    <w:rsid w:val="57093D31"/>
    <w:rsid w:val="576BD751"/>
    <w:rsid w:val="57ECF311"/>
    <w:rsid w:val="593C499D"/>
    <w:rsid w:val="596C0E17"/>
    <w:rsid w:val="5973935E"/>
    <w:rsid w:val="5973E483"/>
    <w:rsid w:val="59C8BA91"/>
    <w:rsid w:val="59CA9F76"/>
    <w:rsid w:val="5A22BA28"/>
    <w:rsid w:val="5B1BB5BB"/>
    <w:rsid w:val="5BA5EAE6"/>
    <w:rsid w:val="601D9D6B"/>
    <w:rsid w:val="615B588F"/>
    <w:rsid w:val="61842CFF"/>
    <w:rsid w:val="61BEDAA4"/>
    <w:rsid w:val="61DDB620"/>
    <w:rsid w:val="62667EF6"/>
    <w:rsid w:val="637710FA"/>
    <w:rsid w:val="63BEAD21"/>
    <w:rsid w:val="63D4E51F"/>
    <w:rsid w:val="67CD9FDD"/>
    <w:rsid w:val="6C75D646"/>
    <w:rsid w:val="6C846402"/>
    <w:rsid w:val="6CC719CC"/>
    <w:rsid w:val="6E846CCD"/>
    <w:rsid w:val="702A201B"/>
    <w:rsid w:val="720A6A86"/>
    <w:rsid w:val="7301ACFF"/>
    <w:rsid w:val="744D3269"/>
    <w:rsid w:val="74A087D2"/>
    <w:rsid w:val="74CA088B"/>
    <w:rsid w:val="74F29C41"/>
    <w:rsid w:val="752493B4"/>
    <w:rsid w:val="752AC46C"/>
    <w:rsid w:val="798179F2"/>
    <w:rsid w:val="79E7AEF2"/>
    <w:rsid w:val="7A21931F"/>
    <w:rsid w:val="7A5E60C1"/>
    <w:rsid w:val="7A97483D"/>
    <w:rsid w:val="7ACAB047"/>
    <w:rsid w:val="7B6B047C"/>
    <w:rsid w:val="7B89B6A8"/>
    <w:rsid w:val="7BE0F3B4"/>
    <w:rsid w:val="7E91E8C2"/>
    <w:rsid w:val="7FFFF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4013"/>
  <w15:chartTrackingRefBased/>
  <w15:docId w15:val="{7A225846-8826-4C41-968B-E5ACFDEF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5F"/>
    <w:rPr>
      <w:rFonts w:eastAsiaTheme="majorEastAsia" w:cstheme="majorBidi"/>
      <w:color w:val="272727" w:themeColor="text1" w:themeTint="D8"/>
    </w:rPr>
  </w:style>
  <w:style w:type="paragraph" w:styleId="Title">
    <w:name w:val="Title"/>
    <w:basedOn w:val="Normal"/>
    <w:next w:val="Normal"/>
    <w:link w:val="TitleChar"/>
    <w:uiPriority w:val="10"/>
    <w:qFormat/>
    <w:rsid w:val="005C43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5F"/>
    <w:pPr>
      <w:spacing w:before="160"/>
      <w:jc w:val="center"/>
    </w:pPr>
    <w:rPr>
      <w:i/>
      <w:iCs/>
      <w:color w:val="404040" w:themeColor="text1" w:themeTint="BF"/>
    </w:rPr>
  </w:style>
  <w:style w:type="character" w:customStyle="1" w:styleId="QuoteChar">
    <w:name w:val="Quote Char"/>
    <w:basedOn w:val="DefaultParagraphFont"/>
    <w:link w:val="Quote"/>
    <w:uiPriority w:val="29"/>
    <w:rsid w:val="005C435F"/>
    <w:rPr>
      <w:i/>
      <w:iCs/>
      <w:color w:val="404040" w:themeColor="text1" w:themeTint="BF"/>
    </w:rPr>
  </w:style>
  <w:style w:type="paragraph" w:styleId="ListParagraph">
    <w:name w:val="List Paragraph"/>
    <w:basedOn w:val="Normal"/>
    <w:uiPriority w:val="34"/>
    <w:qFormat/>
    <w:rsid w:val="005C435F"/>
    <w:pPr>
      <w:ind w:left="720"/>
      <w:contextualSpacing/>
    </w:pPr>
  </w:style>
  <w:style w:type="character" w:styleId="IntenseEmphasis">
    <w:name w:val="Intense Emphasis"/>
    <w:basedOn w:val="DefaultParagraphFont"/>
    <w:uiPriority w:val="21"/>
    <w:qFormat/>
    <w:rsid w:val="005C435F"/>
    <w:rPr>
      <w:i/>
      <w:iCs/>
      <w:color w:val="0F4761" w:themeColor="accent1" w:themeShade="BF"/>
    </w:rPr>
  </w:style>
  <w:style w:type="paragraph" w:styleId="IntenseQuote">
    <w:name w:val="Intense Quote"/>
    <w:basedOn w:val="Normal"/>
    <w:next w:val="Normal"/>
    <w:link w:val="IntenseQuoteChar"/>
    <w:uiPriority w:val="30"/>
    <w:qFormat/>
    <w:rsid w:val="005C43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5F"/>
    <w:rPr>
      <w:i/>
      <w:iCs/>
      <w:color w:val="0F4761" w:themeColor="accent1" w:themeShade="BF"/>
    </w:rPr>
  </w:style>
  <w:style w:type="character" w:styleId="IntenseReference">
    <w:name w:val="Intense Reference"/>
    <w:basedOn w:val="DefaultParagraphFont"/>
    <w:uiPriority w:val="32"/>
    <w:qFormat/>
    <w:rsid w:val="005C435F"/>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3820">
      <w:bodyDiv w:val="1"/>
      <w:marLeft w:val="0"/>
      <w:marRight w:val="0"/>
      <w:marTop w:val="0"/>
      <w:marBottom w:val="0"/>
      <w:divBdr>
        <w:top w:val="none" w:sz="0" w:space="0" w:color="auto"/>
        <w:left w:val="none" w:sz="0" w:space="0" w:color="auto"/>
        <w:bottom w:val="none" w:sz="0" w:space="0" w:color="auto"/>
        <w:right w:val="none" w:sz="0" w:space="0" w:color="auto"/>
      </w:divBdr>
      <w:divsChild>
        <w:div w:id="145050168">
          <w:marLeft w:val="0"/>
          <w:marRight w:val="0"/>
          <w:marTop w:val="0"/>
          <w:marBottom w:val="0"/>
          <w:divBdr>
            <w:top w:val="none" w:sz="0" w:space="0" w:color="auto"/>
            <w:left w:val="none" w:sz="0" w:space="0" w:color="auto"/>
            <w:bottom w:val="none" w:sz="0" w:space="0" w:color="auto"/>
            <w:right w:val="none" w:sz="0" w:space="0" w:color="auto"/>
          </w:divBdr>
          <w:divsChild>
            <w:div w:id="2039545893">
              <w:marLeft w:val="0"/>
              <w:marRight w:val="0"/>
              <w:marTop w:val="0"/>
              <w:marBottom w:val="0"/>
              <w:divBdr>
                <w:top w:val="none" w:sz="0" w:space="0" w:color="auto"/>
                <w:left w:val="none" w:sz="0" w:space="0" w:color="auto"/>
                <w:bottom w:val="none" w:sz="0" w:space="0" w:color="auto"/>
                <w:right w:val="none" w:sz="0" w:space="0" w:color="auto"/>
              </w:divBdr>
              <w:divsChild>
                <w:div w:id="1350644422">
                  <w:marLeft w:val="0"/>
                  <w:marRight w:val="0"/>
                  <w:marTop w:val="0"/>
                  <w:marBottom w:val="0"/>
                  <w:divBdr>
                    <w:top w:val="none" w:sz="0" w:space="0" w:color="auto"/>
                    <w:left w:val="none" w:sz="0" w:space="0" w:color="auto"/>
                    <w:bottom w:val="none" w:sz="0" w:space="0" w:color="auto"/>
                    <w:right w:val="none" w:sz="0" w:space="0" w:color="auto"/>
                  </w:divBdr>
                  <w:divsChild>
                    <w:div w:id="1925407923">
                      <w:marLeft w:val="0"/>
                      <w:marRight w:val="0"/>
                      <w:marTop w:val="0"/>
                      <w:marBottom w:val="0"/>
                      <w:divBdr>
                        <w:top w:val="none" w:sz="0" w:space="0" w:color="auto"/>
                        <w:left w:val="none" w:sz="0" w:space="0" w:color="auto"/>
                        <w:bottom w:val="none" w:sz="0" w:space="0" w:color="auto"/>
                        <w:right w:val="none" w:sz="0" w:space="0" w:color="auto"/>
                      </w:divBdr>
                      <w:divsChild>
                        <w:div w:id="1265961647">
                          <w:marLeft w:val="0"/>
                          <w:marRight w:val="0"/>
                          <w:marTop w:val="0"/>
                          <w:marBottom w:val="0"/>
                          <w:divBdr>
                            <w:top w:val="none" w:sz="0" w:space="0" w:color="auto"/>
                            <w:left w:val="none" w:sz="0" w:space="0" w:color="auto"/>
                            <w:bottom w:val="none" w:sz="0" w:space="0" w:color="auto"/>
                            <w:right w:val="none" w:sz="0" w:space="0" w:color="auto"/>
                          </w:divBdr>
                          <w:divsChild>
                            <w:div w:id="1574973912">
                              <w:marLeft w:val="0"/>
                              <w:marRight w:val="0"/>
                              <w:marTop w:val="0"/>
                              <w:marBottom w:val="0"/>
                              <w:divBdr>
                                <w:top w:val="none" w:sz="0" w:space="0" w:color="auto"/>
                                <w:left w:val="none" w:sz="0" w:space="0" w:color="auto"/>
                                <w:bottom w:val="none" w:sz="0" w:space="0" w:color="auto"/>
                                <w:right w:val="none" w:sz="0" w:space="0" w:color="auto"/>
                              </w:divBdr>
                              <w:divsChild>
                                <w:div w:id="175197162">
                                  <w:marLeft w:val="0"/>
                                  <w:marRight w:val="0"/>
                                  <w:marTop w:val="0"/>
                                  <w:marBottom w:val="0"/>
                                  <w:divBdr>
                                    <w:top w:val="none" w:sz="0" w:space="0" w:color="auto"/>
                                    <w:left w:val="none" w:sz="0" w:space="0" w:color="auto"/>
                                    <w:bottom w:val="none" w:sz="0" w:space="0" w:color="auto"/>
                                    <w:right w:val="none" w:sz="0" w:space="0" w:color="auto"/>
                                  </w:divBdr>
                                  <w:divsChild>
                                    <w:div w:id="1365517358">
                                      <w:marLeft w:val="0"/>
                                      <w:marRight w:val="0"/>
                                      <w:marTop w:val="0"/>
                                      <w:marBottom w:val="0"/>
                                      <w:divBdr>
                                        <w:top w:val="none" w:sz="0" w:space="0" w:color="auto"/>
                                        <w:left w:val="none" w:sz="0" w:space="0" w:color="auto"/>
                                        <w:bottom w:val="none" w:sz="0" w:space="0" w:color="auto"/>
                                        <w:right w:val="none" w:sz="0" w:space="0" w:color="auto"/>
                                      </w:divBdr>
                                      <w:divsChild>
                                        <w:div w:id="570893520">
                                          <w:marLeft w:val="0"/>
                                          <w:marRight w:val="0"/>
                                          <w:marTop w:val="0"/>
                                          <w:marBottom w:val="0"/>
                                          <w:divBdr>
                                            <w:top w:val="none" w:sz="0" w:space="0" w:color="auto"/>
                                            <w:left w:val="none" w:sz="0" w:space="0" w:color="auto"/>
                                            <w:bottom w:val="none" w:sz="0" w:space="0" w:color="auto"/>
                                            <w:right w:val="none" w:sz="0" w:space="0" w:color="auto"/>
                                          </w:divBdr>
                                          <w:divsChild>
                                            <w:div w:id="1908807923">
                                              <w:marLeft w:val="0"/>
                                              <w:marRight w:val="0"/>
                                              <w:marTop w:val="0"/>
                                              <w:marBottom w:val="0"/>
                                              <w:divBdr>
                                                <w:top w:val="none" w:sz="0" w:space="0" w:color="auto"/>
                                                <w:left w:val="none" w:sz="0" w:space="0" w:color="auto"/>
                                                <w:bottom w:val="none" w:sz="0" w:space="0" w:color="auto"/>
                                                <w:right w:val="none" w:sz="0" w:space="0" w:color="auto"/>
                                              </w:divBdr>
                                              <w:divsChild>
                                                <w:div w:id="1254974861">
                                                  <w:marLeft w:val="0"/>
                                                  <w:marRight w:val="0"/>
                                                  <w:marTop w:val="0"/>
                                                  <w:marBottom w:val="0"/>
                                                  <w:divBdr>
                                                    <w:top w:val="none" w:sz="0" w:space="0" w:color="auto"/>
                                                    <w:left w:val="none" w:sz="0" w:space="0" w:color="auto"/>
                                                    <w:bottom w:val="none" w:sz="0" w:space="0" w:color="auto"/>
                                                    <w:right w:val="none" w:sz="0" w:space="0" w:color="auto"/>
                                                  </w:divBdr>
                                                  <w:divsChild>
                                                    <w:div w:id="5840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336679">
          <w:marLeft w:val="0"/>
          <w:marRight w:val="0"/>
          <w:marTop w:val="0"/>
          <w:marBottom w:val="0"/>
          <w:divBdr>
            <w:top w:val="none" w:sz="0" w:space="0" w:color="auto"/>
            <w:left w:val="none" w:sz="0" w:space="0" w:color="auto"/>
            <w:bottom w:val="none" w:sz="0" w:space="0" w:color="auto"/>
            <w:right w:val="none" w:sz="0" w:space="0" w:color="auto"/>
          </w:divBdr>
          <w:divsChild>
            <w:div w:id="1242135512">
              <w:marLeft w:val="0"/>
              <w:marRight w:val="0"/>
              <w:marTop w:val="0"/>
              <w:marBottom w:val="0"/>
              <w:divBdr>
                <w:top w:val="none" w:sz="0" w:space="0" w:color="auto"/>
                <w:left w:val="none" w:sz="0" w:space="0" w:color="auto"/>
                <w:bottom w:val="none" w:sz="0" w:space="0" w:color="auto"/>
                <w:right w:val="none" w:sz="0" w:space="0" w:color="auto"/>
              </w:divBdr>
              <w:divsChild>
                <w:div w:id="409934228">
                  <w:marLeft w:val="0"/>
                  <w:marRight w:val="0"/>
                  <w:marTop w:val="0"/>
                  <w:marBottom w:val="0"/>
                  <w:divBdr>
                    <w:top w:val="none" w:sz="0" w:space="0" w:color="auto"/>
                    <w:left w:val="none" w:sz="0" w:space="0" w:color="auto"/>
                    <w:bottom w:val="none" w:sz="0" w:space="0" w:color="auto"/>
                    <w:right w:val="none" w:sz="0" w:space="0" w:color="auto"/>
                  </w:divBdr>
                  <w:divsChild>
                    <w:div w:id="1732844176">
                      <w:marLeft w:val="0"/>
                      <w:marRight w:val="0"/>
                      <w:marTop w:val="0"/>
                      <w:marBottom w:val="0"/>
                      <w:divBdr>
                        <w:top w:val="none" w:sz="0" w:space="0" w:color="auto"/>
                        <w:left w:val="none" w:sz="0" w:space="0" w:color="auto"/>
                        <w:bottom w:val="none" w:sz="0" w:space="0" w:color="auto"/>
                        <w:right w:val="none" w:sz="0" w:space="0" w:color="auto"/>
                      </w:divBdr>
                      <w:divsChild>
                        <w:div w:id="1772966143">
                          <w:marLeft w:val="0"/>
                          <w:marRight w:val="0"/>
                          <w:marTop w:val="0"/>
                          <w:marBottom w:val="0"/>
                          <w:divBdr>
                            <w:top w:val="none" w:sz="0" w:space="0" w:color="auto"/>
                            <w:left w:val="none" w:sz="0" w:space="0" w:color="auto"/>
                            <w:bottom w:val="none" w:sz="0" w:space="0" w:color="auto"/>
                            <w:right w:val="none" w:sz="0" w:space="0" w:color="auto"/>
                          </w:divBdr>
                          <w:divsChild>
                            <w:div w:id="847673242">
                              <w:marLeft w:val="0"/>
                              <w:marRight w:val="0"/>
                              <w:marTop w:val="0"/>
                              <w:marBottom w:val="0"/>
                              <w:divBdr>
                                <w:top w:val="none" w:sz="0" w:space="0" w:color="auto"/>
                                <w:left w:val="none" w:sz="0" w:space="0" w:color="auto"/>
                                <w:bottom w:val="none" w:sz="0" w:space="0" w:color="auto"/>
                                <w:right w:val="none" w:sz="0" w:space="0" w:color="auto"/>
                              </w:divBdr>
                              <w:divsChild>
                                <w:div w:id="394358249">
                                  <w:marLeft w:val="0"/>
                                  <w:marRight w:val="0"/>
                                  <w:marTop w:val="0"/>
                                  <w:marBottom w:val="0"/>
                                  <w:divBdr>
                                    <w:top w:val="none" w:sz="0" w:space="0" w:color="auto"/>
                                    <w:left w:val="none" w:sz="0" w:space="0" w:color="auto"/>
                                    <w:bottom w:val="none" w:sz="0" w:space="0" w:color="auto"/>
                                    <w:right w:val="none" w:sz="0" w:space="0" w:color="auto"/>
                                  </w:divBdr>
                                  <w:divsChild>
                                    <w:div w:id="754089633">
                                      <w:marLeft w:val="0"/>
                                      <w:marRight w:val="0"/>
                                      <w:marTop w:val="0"/>
                                      <w:marBottom w:val="0"/>
                                      <w:divBdr>
                                        <w:top w:val="none" w:sz="0" w:space="0" w:color="auto"/>
                                        <w:left w:val="none" w:sz="0" w:space="0" w:color="auto"/>
                                        <w:bottom w:val="none" w:sz="0" w:space="0" w:color="auto"/>
                                        <w:right w:val="none" w:sz="0" w:space="0" w:color="auto"/>
                                      </w:divBdr>
                                      <w:divsChild>
                                        <w:div w:id="317267831">
                                          <w:marLeft w:val="0"/>
                                          <w:marRight w:val="0"/>
                                          <w:marTop w:val="0"/>
                                          <w:marBottom w:val="0"/>
                                          <w:divBdr>
                                            <w:top w:val="none" w:sz="0" w:space="0" w:color="auto"/>
                                            <w:left w:val="none" w:sz="0" w:space="0" w:color="auto"/>
                                            <w:bottom w:val="none" w:sz="0" w:space="0" w:color="auto"/>
                                            <w:right w:val="none" w:sz="0" w:space="0" w:color="auto"/>
                                          </w:divBdr>
                                          <w:divsChild>
                                            <w:div w:id="1372263289">
                                              <w:marLeft w:val="0"/>
                                              <w:marRight w:val="0"/>
                                              <w:marTop w:val="0"/>
                                              <w:marBottom w:val="0"/>
                                              <w:divBdr>
                                                <w:top w:val="none" w:sz="0" w:space="0" w:color="auto"/>
                                                <w:left w:val="none" w:sz="0" w:space="0" w:color="auto"/>
                                                <w:bottom w:val="none" w:sz="0" w:space="0" w:color="auto"/>
                                                <w:right w:val="none" w:sz="0" w:space="0" w:color="auto"/>
                                              </w:divBdr>
                                              <w:divsChild>
                                                <w:div w:id="1692414174">
                                                  <w:marLeft w:val="0"/>
                                                  <w:marRight w:val="0"/>
                                                  <w:marTop w:val="0"/>
                                                  <w:marBottom w:val="0"/>
                                                  <w:divBdr>
                                                    <w:top w:val="none" w:sz="0" w:space="0" w:color="auto"/>
                                                    <w:left w:val="none" w:sz="0" w:space="0" w:color="auto"/>
                                                    <w:bottom w:val="none" w:sz="0" w:space="0" w:color="auto"/>
                                                    <w:right w:val="none" w:sz="0" w:space="0" w:color="auto"/>
                                                  </w:divBdr>
                                                  <w:divsChild>
                                                    <w:div w:id="570120264">
                                                      <w:marLeft w:val="0"/>
                                                      <w:marRight w:val="0"/>
                                                      <w:marTop w:val="0"/>
                                                      <w:marBottom w:val="0"/>
                                                      <w:divBdr>
                                                        <w:top w:val="none" w:sz="0" w:space="0" w:color="auto"/>
                                                        <w:left w:val="none" w:sz="0" w:space="0" w:color="auto"/>
                                                        <w:bottom w:val="none" w:sz="0" w:space="0" w:color="auto"/>
                                                        <w:right w:val="none" w:sz="0" w:space="0" w:color="auto"/>
                                                      </w:divBdr>
                                                      <w:divsChild>
                                                        <w:div w:id="2083988713">
                                                          <w:marLeft w:val="0"/>
                                                          <w:marRight w:val="0"/>
                                                          <w:marTop w:val="0"/>
                                                          <w:marBottom w:val="0"/>
                                                          <w:divBdr>
                                                            <w:top w:val="none" w:sz="0" w:space="0" w:color="auto"/>
                                                            <w:left w:val="none" w:sz="0" w:space="0" w:color="auto"/>
                                                            <w:bottom w:val="none" w:sz="0" w:space="0" w:color="auto"/>
                                                            <w:right w:val="none" w:sz="0" w:space="0" w:color="auto"/>
                                                          </w:divBdr>
                                                          <w:divsChild>
                                                            <w:div w:id="788401660">
                                                              <w:marLeft w:val="0"/>
                                                              <w:marRight w:val="0"/>
                                                              <w:marTop w:val="0"/>
                                                              <w:marBottom w:val="0"/>
                                                              <w:divBdr>
                                                                <w:top w:val="none" w:sz="0" w:space="0" w:color="auto"/>
                                                                <w:left w:val="none" w:sz="0" w:space="0" w:color="auto"/>
                                                                <w:bottom w:val="none" w:sz="0" w:space="0" w:color="auto"/>
                                                                <w:right w:val="none" w:sz="0" w:space="0" w:color="auto"/>
                                                              </w:divBdr>
                                                              <w:divsChild>
                                                                <w:div w:id="15361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389219">
      <w:bodyDiv w:val="1"/>
      <w:marLeft w:val="0"/>
      <w:marRight w:val="0"/>
      <w:marTop w:val="0"/>
      <w:marBottom w:val="0"/>
      <w:divBdr>
        <w:top w:val="none" w:sz="0" w:space="0" w:color="auto"/>
        <w:left w:val="none" w:sz="0" w:space="0" w:color="auto"/>
        <w:bottom w:val="none" w:sz="0" w:space="0" w:color="auto"/>
        <w:right w:val="none" w:sz="0" w:space="0" w:color="auto"/>
      </w:divBdr>
      <w:divsChild>
        <w:div w:id="1302998970">
          <w:marLeft w:val="0"/>
          <w:marRight w:val="0"/>
          <w:marTop w:val="0"/>
          <w:marBottom w:val="0"/>
          <w:divBdr>
            <w:top w:val="none" w:sz="0" w:space="0" w:color="auto"/>
            <w:left w:val="none" w:sz="0" w:space="0" w:color="auto"/>
            <w:bottom w:val="none" w:sz="0" w:space="0" w:color="auto"/>
            <w:right w:val="none" w:sz="0" w:space="0" w:color="auto"/>
          </w:divBdr>
          <w:divsChild>
            <w:div w:id="1387870387">
              <w:marLeft w:val="0"/>
              <w:marRight w:val="0"/>
              <w:marTop w:val="0"/>
              <w:marBottom w:val="0"/>
              <w:divBdr>
                <w:top w:val="none" w:sz="0" w:space="0" w:color="auto"/>
                <w:left w:val="none" w:sz="0" w:space="0" w:color="auto"/>
                <w:bottom w:val="none" w:sz="0" w:space="0" w:color="auto"/>
                <w:right w:val="none" w:sz="0" w:space="0" w:color="auto"/>
              </w:divBdr>
              <w:divsChild>
                <w:div w:id="755250972">
                  <w:marLeft w:val="0"/>
                  <w:marRight w:val="0"/>
                  <w:marTop w:val="0"/>
                  <w:marBottom w:val="0"/>
                  <w:divBdr>
                    <w:top w:val="none" w:sz="0" w:space="0" w:color="auto"/>
                    <w:left w:val="none" w:sz="0" w:space="0" w:color="auto"/>
                    <w:bottom w:val="none" w:sz="0" w:space="0" w:color="auto"/>
                    <w:right w:val="none" w:sz="0" w:space="0" w:color="auto"/>
                  </w:divBdr>
                  <w:divsChild>
                    <w:div w:id="2060323828">
                      <w:marLeft w:val="0"/>
                      <w:marRight w:val="0"/>
                      <w:marTop w:val="0"/>
                      <w:marBottom w:val="0"/>
                      <w:divBdr>
                        <w:top w:val="none" w:sz="0" w:space="0" w:color="auto"/>
                        <w:left w:val="none" w:sz="0" w:space="0" w:color="auto"/>
                        <w:bottom w:val="none" w:sz="0" w:space="0" w:color="auto"/>
                        <w:right w:val="none" w:sz="0" w:space="0" w:color="auto"/>
                      </w:divBdr>
                      <w:divsChild>
                        <w:div w:id="2022967950">
                          <w:marLeft w:val="0"/>
                          <w:marRight w:val="0"/>
                          <w:marTop w:val="0"/>
                          <w:marBottom w:val="0"/>
                          <w:divBdr>
                            <w:top w:val="none" w:sz="0" w:space="0" w:color="auto"/>
                            <w:left w:val="none" w:sz="0" w:space="0" w:color="auto"/>
                            <w:bottom w:val="none" w:sz="0" w:space="0" w:color="auto"/>
                            <w:right w:val="none" w:sz="0" w:space="0" w:color="auto"/>
                          </w:divBdr>
                          <w:divsChild>
                            <w:div w:id="2058695086">
                              <w:marLeft w:val="0"/>
                              <w:marRight w:val="0"/>
                              <w:marTop w:val="0"/>
                              <w:marBottom w:val="0"/>
                              <w:divBdr>
                                <w:top w:val="none" w:sz="0" w:space="0" w:color="auto"/>
                                <w:left w:val="none" w:sz="0" w:space="0" w:color="auto"/>
                                <w:bottom w:val="none" w:sz="0" w:space="0" w:color="auto"/>
                                <w:right w:val="none" w:sz="0" w:space="0" w:color="auto"/>
                              </w:divBdr>
                              <w:divsChild>
                                <w:div w:id="1347441182">
                                  <w:marLeft w:val="0"/>
                                  <w:marRight w:val="0"/>
                                  <w:marTop w:val="0"/>
                                  <w:marBottom w:val="0"/>
                                  <w:divBdr>
                                    <w:top w:val="none" w:sz="0" w:space="0" w:color="auto"/>
                                    <w:left w:val="none" w:sz="0" w:space="0" w:color="auto"/>
                                    <w:bottom w:val="none" w:sz="0" w:space="0" w:color="auto"/>
                                    <w:right w:val="none" w:sz="0" w:space="0" w:color="auto"/>
                                  </w:divBdr>
                                  <w:divsChild>
                                    <w:div w:id="565804059">
                                      <w:marLeft w:val="0"/>
                                      <w:marRight w:val="0"/>
                                      <w:marTop w:val="0"/>
                                      <w:marBottom w:val="0"/>
                                      <w:divBdr>
                                        <w:top w:val="none" w:sz="0" w:space="0" w:color="auto"/>
                                        <w:left w:val="none" w:sz="0" w:space="0" w:color="auto"/>
                                        <w:bottom w:val="none" w:sz="0" w:space="0" w:color="auto"/>
                                        <w:right w:val="none" w:sz="0" w:space="0" w:color="auto"/>
                                      </w:divBdr>
                                      <w:divsChild>
                                        <w:div w:id="1780299881">
                                          <w:marLeft w:val="0"/>
                                          <w:marRight w:val="0"/>
                                          <w:marTop w:val="0"/>
                                          <w:marBottom w:val="0"/>
                                          <w:divBdr>
                                            <w:top w:val="none" w:sz="0" w:space="0" w:color="auto"/>
                                            <w:left w:val="none" w:sz="0" w:space="0" w:color="auto"/>
                                            <w:bottom w:val="none" w:sz="0" w:space="0" w:color="auto"/>
                                            <w:right w:val="none" w:sz="0" w:space="0" w:color="auto"/>
                                          </w:divBdr>
                                          <w:divsChild>
                                            <w:div w:id="1081292940">
                                              <w:marLeft w:val="0"/>
                                              <w:marRight w:val="0"/>
                                              <w:marTop w:val="0"/>
                                              <w:marBottom w:val="0"/>
                                              <w:divBdr>
                                                <w:top w:val="none" w:sz="0" w:space="0" w:color="auto"/>
                                                <w:left w:val="none" w:sz="0" w:space="0" w:color="auto"/>
                                                <w:bottom w:val="none" w:sz="0" w:space="0" w:color="auto"/>
                                                <w:right w:val="none" w:sz="0" w:space="0" w:color="auto"/>
                                              </w:divBdr>
                                              <w:divsChild>
                                                <w:div w:id="82655314">
                                                  <w:marLeft w:val="0"/>
                                                  <w:marRight w:val="0"/>
                                                  <w:marTop w:val="0"/>
                                                  <w:marBottom w:val="0"/>
                                                  <w:divBdr>
                                                    <w:top w:val="none" w:sz="0" w:space="0" w:color="auto"/>
                                                    <w:left w:val="none" w:sz="0" w:space="0" w:color="auto"/>
                                                    <w:bottom w:val="none" w:sz="0" w:space="0" w:color="auto"/>
                                                    <w:right w:val="none" w:sz="0" w:space="0" w:color="auto"/>
                                                  </w:divBdr>
                                                  <w:divsChild>
                                                    <w:div w:id="7789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721409">
          <w:marLeft w:val="0"/>
          <w:marRight w:val="0"/>
          <w:marTop w:val="0"/>
          <w:marBottom w:val="0"/>
          <w:divBdr>
            <w:top w:val="none" w:sz="0" w:space="0" w:color="auto"/>
            <w:left w:val="none" w:sz="0" w:space="0" w:color="auto"/>
            <w:bottom w:val="none" w:sz="0" w:space="0" w:color="auto"/>
            <w:right w:val="none" w:sz="0" w:space="0" w:color="auto"/>
          </w:divBdr>
          <w:divsChild>
            <w:div w:id="1734618928">
              <w:marLeft w:val="0"/>
              <w:marRight w:val="0"/>
              <w:marTop w:val="0"/>
              <w:marBottom w:val="0"/>
              <w:divBdr>
                <w:top w:val="none" w:sz="0" w:space="0" w:color="auto"/>
                <w:left w:val="none" w:sz="0" w:space="0" w:color="auto"/>
                <w:bottom w:val="none" w:sz="0" w:space="0" w:color="auto"/>
                <w:right w:val="none" w:sz="0" w:space="0" w:color="auto"/>
              </w:divBdr>
              <w:divsChild>
                <w:div w:id="782189759">
                  <w:marLeft w:val="0"/>
                  <w:marRight w:val="0"/>
                  <w:marTop w:val="0"/>
                  <w:marBottom w:val="0"/>
                  <w:divBdr>
                    <w:top w:val="none" w:sz="0" w:space="0" w:color="auto"/>
                    <w:left w:val="none" w:sz="0" w:space="0" w:color="auto"/>
                    <w:bottom w:val="none" w:sz="0" w:space="0" w:color="auto"/>
                    <w:right w:val="none" w:sz="0" w:space="0" w:color="auto"/>
                  </w:divBdr>
                  <w:divsChild>
                    <w:div w:id="1130779388">
                      <w:marLeft w:val="0"/>
                      <w:marRight w:val="0"/>
                      <w:marTop w:val="0"/>
                      <w:marBottom w:val="0"/>
                      <w:divBdr>
                        <w:top w:val="none" w:sz="0" w:space="0" w:color="auto"/>
                        <w:left w:val="none" w:sz="0" w:space="0" w:color="auto"/>
                        <w:bottom w:val="none" w:sz="0" w:space="0" w:color="auto"/>
                        <w:right w:val="none" w:sz="0" w:space="0" w:color="auto"/>
                      </w:divBdr>
                      <w:divsChild>
                        <w:div w:id="435491720">
                          <w:marLeft w:val="0"/>
                          <w:marRight w:val="0"/>
                          <w:marTop w:val="0"/>
                          <w:marBottom w:val="0"/>
                          <w:divBdr>
                            <w:top w:val="none" w:sz="0" w:space="0" w:color="auto"/>
                            <w:left w:val="none" w:sz="0" w:space="0" w:color="auto"/>
                            <w:bottom w:val="none" w:sz="0" w:space="0" w:color="auto"/>
                            <w:right w:val="none" w:sz="0" w:space="0" w:color="auto"/>
                          </w:divBdr>
                          <w:divsChild>
                            <w:div w:id="373039173">
                              <w:marLeft w:val="0"/>
                              <w:marRight w:val="0"/>
                              <w:marTop w:val="0"/>
                              <w:marBottom w:val="0"/>
                              <w:divBdr>
                                <w:top w:val="none" w:sz="0" w:space="0" w:color="auto"/>
                                <w:left w:val="none" w:sz="0" w:space="0" w:color="auto"/>
                                <w:bottom w:val="none" w:sz="0" w:space="0" w:color="auto"/>
                                <w:right w:val="none" w:sz="0" w:space="0" w:color="auto"/>
                              </w:divBdr>
                              <w:divsChild>
                                <w:div w:id="1037046309">
                                  <w:marLeft w:val="0"/>
                                  <w:marRight w:val="0"/>
                                  <w:marTop w:val="0"/>
                                  <w:marBottom w:val="0"/>
                                  <w:divBdr>
                                    <w:top w:val="none" w:sz="0" w:space="0" w:color="auto"/>
                                    <w:left w:val="none" w:sz="0" w:space="0" w:color="auto"/>
                                    <w:bottom w:val="none" w:sz="0" w:space="0" w:color="auto"/>
                                    <w:right w:val="none" w:sz="0" w:space="0" w:color="auto"/>
                                  </w:divBdr>
                                  <w:divsChild>
                                    <w:div w:id="479003553">
                                      <w:marLeft w:val="0"/>
                                      <w:marRight w:val="0"/>
                                      <w:marTop w:val="0"/>
                                      <w:marBottom w:val="0"/>
                                      <w:divBdr>
                                        <w:top w:val="none" w:sz="0" w:space="0" w:color="auto"/>
                                        <w:left w:val="none" w:sz="0" w:space="0" w:color="auto"/>
                                        <w:bottom w:val="none" w:sz="0" w:space="0" w:color="auto"/>
                                        <w:right w:val="none" w:sz="0" w:space="0" w:color="auto"/>
                                      </w:divBdr>
                                      <w:divsChild>
                                        <w:div w:id="977301042">
                                          <w:marLeft w:val="0"/>
                                          <w:marRight w:val="0"/>
                                          <w:marTop w:val="0"/>
                                          <w:marBottom w:val="0"/>
                                          <w:divBdr>
                                            <w:top w:val="none" w:sz="0" w:space="0" w:color="auto"/>
                                            <w:left w:val="none" w:sz="0" w:space="0" w:color="auto"/>
                                            <w:bottom w:val="none" w:sz="0" w:space="0" w:color="auto"/>
                                            <w:right w:val="none" w:sz="0" w:space="0" w:color="auto"/>
                                          </w:divBdr>
                                          <w:divsChild>
                                            <w:div w:id="468935755">
                                              <w:marLeft w:val="0"/>
                                              <w:marRight w:val="0"/>
                                              <w:marTop w:val="0"/>
                                              <w:marBottom w:val="0"/>
                                              <w:divBdr>
                                                <w:top w:val="none" w:sz="0" w:space="0" w:color="auto"/>
                                                <w:left w:val="none" w:sz="0" w:space="0" w:color="auto"/>
                                                <w:bottom w:val="none" w:sz="0" w:space="0" w:color="auto"/>
                                                <w:right w:val="none" w:sz="0" w:space="0" w:color="auto"/>
                                              </w:divBdr>
                                              <w:divsChild>
                                                <w:div w:id="767388530">
                                                  <w:marLeft w:val="0"/>
                                                  <w:marRight w:val="0"/>
                                                  <w:marTop w:val="0"/>
                                                  <w:marBottom w:val="0"/>
                                                  <w:divBdr>
                                                    <w:top w:val="none" w:sz="0" w:space="0" w:color="auto"/>
                                                    <w:left w:val="none" w:sz="0" w:space="0" w:color="auto"/>
                                                    <w:bottom w:val="none" w:sz="0" w:space="0" w:color="auto"/>
                                                    <w:right w:val="none" w:sz="0" w:space="0" w:color="auto"/>
                                                  </w:divBdr>
                                                  <w:divsChild>
                                                    <w:div w:id="2049722888">
                                                      <w:marLeft w:val="0"/>
                                                      <w:marRight w:val="0"/>
                                                      <w:marTop w:val="0"/>
                                                      <w:marBottom w:val="0"/>
                                                      <w:divBdr>
                                                        <w:top w:val="none" w:sz="0" w:space="0" w:color="auto"/>
                                                        <w:left w:val="none" w:sz="0" w:space="0" w:color="auto"/>
                                                        <w:bottom w:val="none" w:sz="0" w:space="0" w:color="auto"/>
                                                        <w:right w:val="none" w:sz="0" w:space="0" w:color="auto"/>
                                                      </w:divBdr>
                                                      <w:divsChild>
                                                        <w:div w:id="338193252">
                                                          <w:marLeft w:val="0"/>
                                                          <w:marRight w:val="0"/>
                                                          <w:marTop w:val="0"/>
                                                          <w:marBottom w:val="0"/>
                                                          <w:divBdr>
                                                            <w:top w:val="none" w:sz="0" w:space="0" w:color="auto"/>
                                                            <w:left w:val="none" w:sz="0" w:space="0" w:color="auto"/>
                                                            <w:bottom w:val="none" w:sz="0" w:space="0" w:color="auto"/>
                                                            <w:right w:val="none" w:sz="0" w:space="0" w:color="auto"/>
                                                          </w:divBdr>
                                                          <w:divsChild>
                                                            <w:div w:id="984510636">
                                                              <w:marLeft w:val="0"/>
                                                              <w:marRight w:val="0"/>
                                                              <w:marTop w:val="0"/>
                                                              <w:marBottom w:val="0"/>
                                                              <w:divBdr>
                                                                <w:top w:val="none" w:sz="0" w:space="0" w:color="auto"/>
                                                                <w:left w:val="none" w:sz="0" w:space="0" w:color="auto"/>
                                                                <w:bottom w:val="none" w:sz="0" w:space="0" w:color="auto"/>
                                                                <w:right w:val="none" w:sz="0" w:space="0" w:color="auto"/>
                                                              </w:divBdr>
                                                              <w:divsChild>
                                                                <w:div w:id="3597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8641421">
      <w:bodyDiv w:val="1"/>
      <w:marLeft w:val="0"/>
      <w:marRight w:val="0"/>
      <w:marTop w:val="0"/>
      <w:marBottom w:val="0"/>
      <w:divBdr>
        <w:top w:val="none" w:sz="0" w:space="0" w:color="auto"/>
        <w:left w:val="none" w:sz="0" w:space="0" w:color="auto"/>
        <w:bottom w:val="none" w:sz="0" w:space="0" w:color="auto"/>
        <w:right w:val="none" w:sz="0" w:space="0" w:color="auto"/>
      </w:divBdr>
    </w:div>
    <w:div w:id="21300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rlotte.harrison@swanton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Links>
    <vt:vector size="6" baseType="variant">
      <vt:variant>
        <vt:i4>6750212</vt:i4>
      </vt:variant>
      <vt:variant>
        <vt:i4>0</vt:i4>
      </vt:variant>
      <vt:variant>
        <vt:i4>0</vt:i4>
      </vt:variant>
      <vt:variant>
        <vt:i4>5</vt:i4>
      </vt:variant>
      <vt:variant>
        <vt:lpwstr>mailto:Charlotte.harrison@swantoncare.com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Harrison</dc:creator>
  <cp:keywords/>
  <dc:description/>
  <cp:lastModifiedBy>Charlotte Harrison</cp:lastModifiedBy>
  <cp:revision>56</cp:revision>
  <dcterms:created xsi:type="dcterms:W3CDTF">2025-05-01T10:20:00Z</dcterms:created>
  <dcterms:modified xsi:type="dcterms:W3CDTF">2025-05-02T09:08:00Z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95fb1-ebde-4769-8b0d-f471cbed49a1_Enabled">
    <vt:lpwstr>true</vt:lpwstr>
  </property>
  <property fmtid="{D5CDD505-2E9C-101B-9397-08002B2CF9AE}" pid="3" name="MSIP_Label_7f495fb1-ebde-4769-8b0d-f471cbed49a1_SetDate">
    <vt:lpwstr>2024-05-23T12:44:01Z</vt:lpwstr>
  </property>
  <property fmtid="{D5CDD505-2E9C-101B-9397-08002B2CF9AE}" pid="4" name="MSIP_Label_7f495fb1-ebde-4769-8b0d-f471cbed49a1_Method">
    <vt:lpwstr>Standard</vt:lpwstr>
  </property>
  <property fmtid="{D5CDD505-2E9C-101B-9397-08002B2CF9AE}" pid="5" name="MSIP_Label_7f495fb1-ebde-4769-8b0d-f471cbed49a1_Name">
    <vt:lpwstr>7f495fb1-ebde-4769-8b0d-f471cbed49a1</vt:lpwstr>
  </property>
  <property fmtid="{D5CDD505-2E9C-101B-9397-08002B2CF9AE}" pid="6" name="MSIP_Label_7f495fb1-ebde-4769-8b0d-f471cbed49a1_SiteId">
    <vt:lpwstr>195e15f0-2e33-4271-b94d-777749826d31</vt:lpwstr>
  </property>
  <property fmtid="{D5CDD505-2E9C-101B-9397-08002B2CF9AE}" pid="7" name="MSIP_Label_7f495fb1-ebde-4769-8b0d-f471cbed49a1_ActionId">
    <vt:lpwstr>65bebde2-5278-4b63-92d3-bf10288f48d1</vt:lpwstr>
  </property>
  <property fmtid="{D5CDD505-2E9C-101B-9397-08002B2CF9AE}" pid="8" name="MSIP_Label_7f495fb1-ebde-4769-8b0d-f471cbed49a1_ContentBits">
    <vt:lpwstr>0</vt:lpwstr>
  </property>
</Properties>
</file>