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B7E2" w14:textId="77777777" w:rsidR="00025219" w:rsidRDefault="00025219" w:rsidP="0002521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EXTERNAL VACANCY</w:t>
      </w:r>
    </w:p>
    <w:p w14:paraId="256F22FC" w14:textId="77777777" w:rsidR="00025219" w:rsidRDefault="00025219" w:rsidP="00025219">
      <w:pPr>
        <w:jc w:val="center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Ofsted Registered Manager – Children’s Complex Health Service</w:t>
      </w:r>
    </w:p>
    <w:p w14:paraId="371E2291" w14:textId="1386CF33" w:rsidR="000F2138" w:rsidRDefault="00025219" w:rsidP="00025219">
      <w:pPr>
        <w:jc w:val="center"/>
      </w:pPr>
      <w:r w:rsidRPr="00A72D15">
        <w:rPr>
          <w:b/>
          <w:bCs/>
        </w:rPr>
        <w:t xml:space="preserve">Job </w:t>
      </w:r>
      <w:r>
        <w:rPr>
          <w:b/>
          <w:bCs/>
        </w:rPr>
        <w:t xml:space="preserve">title: </w:t>
      </w:r>
      <w:r>
        <w:t>Ofsted Registered Childrens Home Manger</w:t>
      </w:r>
      <w:r>
        <w:br/>
      </w:r>
      <w:r w:rsidRPr="009B50C7">
        <w:rPr>
          <w:b/>
          <w:bCs/>
        </w:rPr>
        <w:t>Location</w:t>
      </w:r>
      <w:r>
        <w:rPr>
          <w:b/>
          <w:bCs/>
        </w:rPr>
        <w:t xml:space="preserve">: </w:t>
      </w:r>
      <w:r>
        <w:t xml:space="preserve">Warrington area </w:t>
      </w:r>
      <w:r>
        <w:br/>
      </w:r>
      <w:r w:rsidRPr="009F1CA5">
        <w:rPr>
          <w:b/>
          <w:bCs/>
        </w:rPr>
        <w:t>Salary:</w:t>
      </w:r>
      <w:r>
        <w:t xml:space="preserve"> </w:t>
      </w:r>
      <w:r w:rsidR="000F2138">
        <w:t xml:space="preserve">£50,000 basic salary plus additional £2,000 per placement </w:t>
      </w:r>
    </w:p>
    <w:p w14:paraId="339DD4C5" w14:textId="2669779A" w:rsidR="00025219" w:rsidRPr="009B50C7" w:rsidRDefault="00025219" w:rsidP="00025219">
      <w:pPr>
        <w:jc w:val="center"/>
      </w:pPr>
      <w:r>
        <w:t xml:space="preserve"> </w:t>
      </w:r>
      <w:r w:rsidRPr="00A72D15">
        <w:br/>
      </w:r>
      <w:r>
        <w:rPr>
          <w:b/>
          <w:bCs/>
        </w:rPr>
        <w:t xml:space="preserve">Working hours: </w:t>
      </w:r>
      <w:r>
        <w:t xml:space="preserve">40 hours per week with some on call responsibility.  Predominantly Monday to Friday but flexibility required to meet needs of the service </w:t>
      </w:r>
    </w:p>
    <w:p w14:paraId="48F85E63" w14:textId="08720C19" w:rsidR="00025219" w:rsidRDefault="00025219" w:rsidP="00025219">
      <w:r w:rsidRPr="004D3836">
        <w:rPr>
          <w:rFonts w:asciiTheme="minorHAnsi" w:eastAsia="Times New Roman" w:hAnsiTheme="minorHAnsi" w:cstheme="minorHAnsi"/>
          <w:lang w:eastAsia="en-GB"/>
        </w:rPr>
        <w:t>A vacancy has arisen for a</w:t>
      </w:r>
      <w:r>
        <w:rPr>
          <w:rFonts w:asciiTheme="minorHAnsi" w:eastAsia="Times New Roman" w:hAnsiTheme="minorHAnsi" w:cstheme="minorHAnsi"/>
          <w:lang w:eastAsia="en-GB"/>
        </w:rPr>
        <w:t xml:space="preserve">n experienced Ofsted Registered Manager for an established residential children’s home for </w:t>
      </w:r>
      <w:r w:rsidR="000F2138">
        <w:rPr>
          <w:rFonts w:asciiTheme="minorHAnsi" w:eastAsia="Times New Roman" w:hAnsiTheme="minorHAnsi" w:cstheme="minorHAnsi"/>
          <w:lang w:eastAsia="en-GB"/>
        </w:rPr>
        <w:t>5</w:t>
      </w:r>
      <w:r>
        <w:rPr>
          <w:rFonts w:asciiTheme="minorHAnsi" w:eastAsia="Times New Roman" w:hAnsiTheme="minorHAnsi" w:cstheme="minorHAnsi"/>
          <w:lang w:eastAsia="en-GB"/>
        </w:rPr>
        <w:t xml:space="preserve"> children and young people with complex health needs in Warrington.</w:t>
      </w:r>
    </w:p>
    <w:p w14:paraId="7B49C71D" w14:textId="77777777" w:rsidR="00025219" w:rsidRPr="0056124F" w:rsidRDefault="00025219" w:rsidP="00025219">
      <w:pPr>
        <w:rPr>
          <w:b/>
          <w:bCs/>
        </w:rPr>
      </w:pPr>
      <w:r w:rsidRPr="0056124F">
        <w:rPr>
          <w:b/>
          <w:bCs/>
        </w:rPr>
        <w:t>About you</w:t>
      </w:r>
    </w:p>
    <w:p w14:paraId="5868AADB" w14:textId="77777777" w:rsidR="00025219" w:rsidRPr="00D6442A" w:rsidRDefault="00025219" w:rsidP="00025219">
      <w:r>
        <w:t xml:space="preserve">To be successful in the role of Ofsted Registered Manager it is essential you must </w:t>
      </w: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have a minimum of 2 years’ experience managing an Ofsted </w:t>
      </w:r>
      <w:r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Registered </w:t>
      </w:r>
      <w:proofErr w:type="gramStart"/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home</w:t>
      </w:r>
      <w:r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 </w:t>
      </w: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 working</w:t>
      </w:r>
      <w:proofErr w:type="gramEnd"/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with</w:t>
      </w: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 children </w:t>
      </w:r>
      <w:r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and young people</w:t>
      </w: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. In addition, you will also need to:</w:t>
      </w:r>
    </w:p>
    <w:p w14:paraId="426F6F32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· Hold the Level 5 Diploma in Leadership and Management for Residential Care or an equivalent qualification.</w:t>
      </w:r>
    </w:p>
    <w:p w14:paraId="4809B09F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· Have least 2 years’ experience in a position requiring the supervision and management of staff working in a care role.</w:t>
      </w:r>
    </w:p>
    <w:p w14:paraId="36C9AD56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· Knowledge of current legislation including Children’s regulations, The Quality Standards, Every Child Matters and have a good understanding of the role of Ofsted and experience of dealing with inspections.</w:t>
      </w:r>
    </w:p>
    <w:p w14:paraId="720B9375" w14:textId="77777777" w:rsidR="00025219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· A full driving licence and own transport would be an advantage.</w:t>
      </w:r>
    </w:p>
    <w:p w14:paraId="4124D9D4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3DC56A44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We are looking for people who share our core values and </w:t>
      </w:r>
      <w:proofErr w:type="gramStart"/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>are able to</w:t>
      </w:r>
      <w:proofErr w:type="gramEnd"/>
      <w:r w:rsidRPr="00D6442A"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  <w:t xml:space="preserve"> apply these to the work that they do. At the heart of our ethos are five key words, these underpin the PRIDE we take in our services.</w:t>
      </w:r>
    </w:p>
    <w:p w14:paraId="598A7AC8" w14:textId="77777777" w:rsidR="00025219" w:rsidRPr="00D6442A" w:rsidRDefault="00025219" w:rsidP="00025219">
      <w:pPr>
        <w:spacing w:after="0" w:line="240" w:lineRule="auto"/>
        <w:rPr>
          <w:rFonts w:asciiTheme="minorHAnsi" w:eastAsia="Times New Roman" w:hAnsiTheme="minorHAnsi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Theme="minorHAnsi" w:eastAsia="Times New Roman" w:hAnsiTheme="minorHAnsi" w:cstheme="minorHAnsi"/>
          <w:i/>
          <w:iCs/>
          <w:color w:val="595959"/>
          <w:sz w:val="24"/>
          <w:szCs w:val="24"/>
          <w:shd w:val="clear" w:color="auto" w:fill="FFFFFF"/>
          <w:lang w:eastAsia="en-GB"/>
        </w:rPr>
        <w:t>‘Potential, Responsibility, Integrity, Diversity, Empathy’</w:t>
      </w:r>
    </w:p>
    <w:p w14:paraId="309540D2" w14:textId="77777777" w:rsidR="00025219" w:rsidRDefault="00025219" w:rsidP="00025219"/>
    <w:p w14:paraId="68E47CEC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t>About our service</w:t>
      </w:r>
    </w:p>
    <w:p w14:paraId="20995243" w14:textId="3EDE42D9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 xml:space="preserve">Our children’s residential home in </w:t>
      </w: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Warrington</w:t>
      </w: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 xml:space="preserve"> provides care and support for up to </w:t>
      </w:r>
      <w:r w:rsidR="000F2138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5 children</w:t>
      </w: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 xml:space="preserve"> and young people who have physical disabilities, learning disabilities and sensory impairment. </w:t>
      </w: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We have a dedicated and experienced team who pride themselves on providing a high level of care to the young people they support.</w:t>
      </w: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 xml:space="preserve">  The service is supported by a paediatric nurse trainer who supports with all clinical aspects of the service.</w:t>
      </w:r>
    </w:p>
    <w:p w14:paraId="34F596BA" w14:textId="77777777" w:rsidR="00025219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</w:p>
    <w:p w14:paraId="4CA434DC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</w:p>
    <w:p w14:paraId="528CCD36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lastRenderedPageBreak/>
        <w:t>Hear from our team:</w:t>
      </w:r>
    </w:p>
    <w:p w14:paraId="7EA98307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t>“*I worked for 3 other organisations before joining the Courtyard family, my experience within my induction week at Courtyard was nothing but enjoyable and so different to all others. I was introduced to members of the team at Courtyard throughout these weeks and each person aired such a caring nature. A special mention must be made for my managers who not only made me feel immediately welcome, they checked in on me throughout my induction and the recruitment process – this contact made me feel that I was truly valued by the organisation</w:t>
      </w:r>
      <w:proofErr w:type="gramStart"/>
      <w:r w:rsidRPr="00D6442A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t>.</w:t>
      </w: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”*</w:t>
      </w:r>
      <w:proofErr w:type="gramEnd"/>
    </w:p>
    <w:p w14:paraId="4814B1C2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- Emily, who joined the Courtyard Care team as Registered Ma</w:t>
      </w: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nager</w:t>
      </w:r>
    </w:p>
    <w:p w14:paraId="5CF43006" w14:textId="77777777" w:rsidR="00025219" w:rsidRDefault="00025219" w:rsidP="00025219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 </w:t>
      </w:r>
    </w:p>
    <w:p w14:paraId="1EE33A23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eastAsia="en-GB"/>
        </w:rPr>
        <w:t>Applications will only be considered from Registered Managers who can evidence good or outstanding outcomes with OFSTED inspections.</w:t>
      </w:r>
    </w:p>
    <w:p w14:paraId="0E3A1008" w14:textId="77777777" w:rsidR="00025219" w:rsidRPr="00D6442A" w:rsidRDefault="00025219" w:rsidP="00025219">
      <w:pPr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D6442A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The successful candidate will be required to be approved for registration by Ofsted as well as undergo an enhanced DBS check and will be subject to extensive referencing and pre-employment checks.</w:t>
      </w:r>
    </w:p>
    <w:p w14:paraId="6485C90A" w14:textId="77777777" w:rsidR="00025219" w:rsidRDefault="00025219" w:rsidP="00025219"/>
    <w:p w14:paraId="7B7E5F11" w14:textId="77777777" w:rsidR="00025219" w:rsidRDefault="00025219" w:rsidP="00025219">
      <w:pPr>
        <w:spacing w:after="0" w:line="240" w:lineRule="auto"/>
        <w:jc w:val="both"/>
      </w:pPr>
    </w:p>
    <w:p w14:paraId="61A91029" w14:textId="77777777" w:rsidR="00025219" w:rsidRDefault="00025219"/>
    <w:sectPr w:rsidR="00025219" w:rsidSect="00025219">
      <w:headerReference w:type="default" r:id="rId6"/>
      <w:footerReference w:type="default" r:id="rId7"/>
      <w:pgSz w:w="11902" w:h="16834"/>
      <w:pgMar w:top="1531" w:right="1531" w:bottom="1531" w:left="1531" w:header="1020" w:footer="17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3447" w14:textId="77777777" w:rsidR="000F2138" w:rsidRDefault="000F2138">
      <w:pPr>
        <w:spacing w:after="0" w:line="240" w:lineRule="auto"/>
      </w:pPr>
      <w:r>
        <w:separator/>
      </w:r>
    </w:p>
  </w:endnote>
  <w:endnote w:type="continuationSeparator" w:id="0">
    <w:p w14:paraId="0A96F0D2" w14:textId="77777777" w:rsidR="000F2138" w:rsidRDefault="000F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DD54" w14:textId="77777777" w:rsidR="00025219" w:rsidRDefault="0002521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FEAF" wp14:editId="4EB14209">
          <wp:simplePos x="0" y="0"/>
          <wp:positionH relativeFrom="column">
            <wp:posOffset>-568325</wp:posOffset>
          </wp:positionH>
          <wp:positionV relativeFrom="paragraph">
            <wp:posOffset>-685800</wp:posOffset>
          </wp:positionV>
          <wp:extent cx="6489700" cy="945515"/>
          <wp:effectExtent l="0" t="0" r="6350" b="6985"/>
          <wp:wrapTight wrapText="bothSides">
            <wp:wrapPolygon edited="0">
              <wp:start x="0" y="0"/>
              <wp:lineTo x="0" y="21324"/>
              <wp:lineTo x="21558" y="21324"/>
              <wp:lineTo x="2155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790D" w14:textId="77777777" w:rsidR="000F2138" w:rsidRDefault="000F2138">
      <w:pPr>
        <w:spacing w:after="0" w:line="240" w:lineRule="auto"/>
      </w:pPr>
      <w:r>
        <w:separator/>
      </w:r>
    </w:p>
  </w:footnote>
  <w:footnote w:type="continuationSeparator" w:id="0">
    <w:p w14:paraId="793275FE" w14:textId="77777777" w:rsidR="000F2138" w:rsidRDefault="000F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1898" w14:textId="77777777" w:rsidR="00025219" w:rsidRDefault="00025219" w:rsidP="00B10227">
    <w:pPr>
      <w:pStyle w:val="Header"/>
      <w:tabs>
        <w:tab w:val="clear" w:pos="4513"/>
        <w:tab w:val="clear" w:pos="9026"/>
        <w:tab w:val="center" w:pos="11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9"/>
    <w:rsid w:val="00025219"/>
    <w:rsid w:val="000F2138"/>
    <w:rsid w:val="0024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97CF"/>
  <w15:chartTrackingRefBased/>
  <w15:docId w15:val="{EFDD8CC6-0E0E-4CA7-B473-6D35326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1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2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2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2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2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2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2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2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2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5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2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5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2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5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2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21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2521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21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21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Ashe-Crowe</dc:creator>
  <cp:keywords/>
  <dc:description/>
  <cp:lastModifiedBy>Louise Ashe-Crowe</cp:lastModifiedBy>
  <cp:revision>2</cp:revision>
  <dcterms:created xsi:type="dcterms:W3CDTF">2024-08-08T10:43:00Z</dcterms:created>
  <dcterms:modified xsi:type="dcterms:W3CDTF">2024-08-08T10:43:00Z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495fb1-ebde-4769-8b0d-f471cbed49a1_Enabled">
    <vt:lpwstr>true</vt:lpwstr>
  </property>
  <property fmtid="{D5CDD505-2E9C-101B-9397-08002B2CF9AE}" pid="3" name="MSIP_Label_7f495fb1-ebde-4769-8b0d-f471cbed49a1_SetDate">
    <vt:lpwstr>2024-03-01T11:07:30Z</vt:lpwstr>
  </property>
  <property fmtid="{D5CDD505-2E9C-101B-9397-08002B2CF9AE}" pid="4" name="MSIP_Label_7f495fb1-ebde-4769-8b0d-f471cbed49a1_Method">
    <vt:lpwstr>Standard</vt:lpwstr>
  </property>
  <property fmtid="{D5CDD505-2E9C-101B-9397-08002B2CF9AE}" pid="5" name="MSIP_Label_7f495fb1-ebde-4769-8b0d-f471cbed49a1_Name">
    <vt:lpwstr>7f495fb1-ebde-4769-8b0d-f471cbed49a1</vt:lpwstr>
  </property>
  <property fmtid="{D5CDD505-2E9C-101B-9397-08002B2CF9AE}" pid="6" name="MSIP_Label_7f495fb1-ebde-4769-8b0d-f471cbed49a1_SiteId">
    <vt:lpwstr>195e15f0-2e33-4271-b94d-777749826d31</vt:lpwstr>
  </property>
  <property fmtid="{D5CDD505-2E9C-101B-9397-08002B2CF9AE}" pid="7" name="MSIP_Label_7f495fb1-ebde-4769-8b0d-f471cbed49a1_ActionId">
    <vt:lpwstr>d4f741d1-b1ac-44c8-8ba1-bf07a87f108b</vt:lpwstr>
  </property>
  <property fmtid="{D5CDD505-2E9C-101B-9397-08002B2CF9AE}" pid="8" name="MSIP_Label_7f495fb1-ebde-4769-8b0d-f471cbed49a1_ContentBits">
    <vt:lpwstr>0</vt:lpwstr>
  </property>
</Properties>
</file>